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82315" w14:textId="278D8E35" w:rsidR="008E1BEC" w:rsidRPr="009B7E99" w:rsidRDefault="003A11DF" w:rsidP="009B7E99">
      <w:pPr>
        <w:pStyle w:val="Smallbodycopy"/>
      </w:pPr>
      <w:r>
        <w:t>November</w:t>
      </w:r>
      <w:r w:rsidR="00F80191" w:rsidRPr="009B7E99">
        <w:t xml:space="preserve"> 2024</w:t>
      </w:r>
    </w:p>
    <w:p w14:paraId="6AFF8E0C" w14:textId="77777777" w:rsidR="00A20C76" w:rsidRPr="00516538" w:rsidRDefault="00A20C76" w:rsidP="009B7E99">
      <w:pPr>
        <w:pStyle w:val="Smallbodycopy"/>
      </w:pPr>
    </w:p>
    <w:p w14:paraId="62A77887" w14:textId="0110598A" w:rsidR="00A77DD0" w:rsidRPr="00323493" w:rsidRDefault="00912790" w:rsidP="00323493">
      <w:pPr>
        <w:pStyle w:val="Header"/>
      </w:pPr>
      <w:r w:rsidRPr="00323493">
        <w:t xml:space="preserve">Notification or </w:t>
      </w:r>
      <w:r w:rsidR="00E03719" w:rsidRPr="00323493">
        <w:t>a</w:t>
      </w:r>
      <w:r w:rsidR="003229B5" w:rsidRPr="00323493">
        <w:t>pplication</w:t>
      </w:r>
      <w:r w:rsidR="00A77DD0" w:rsidRPr="00323493">
        <w:t xml:space="preserve"> </w:t>
      </w:r>
      <w:r w:rsidR="006B1BD4" w:rsidRPr="00323493">
        <w:t xml:space="preserve">of </w:t>
      </w:r>
      <w:r w:rsidR="004755BA" w:rsidRPr="00323493">
        <w:t>suspension of mining operations</w:t>
      </w:r>
    </w:p>
    <w:p w14:paraId="4CB87518" w14:textId="3CFF1731" w:rsidR="00FE3150" w:rsidRDefault="00000000" w:rsidP="00A77DD0">
      <w:pPr>
        <w:pStyle w:val="Heading1"/>
      </w:pPr>
      <w:sdt>
        <w:sdtPr>
          <w:rPr>
            <w:i/>
          </w:rPr>
          <w:alias w:val="Title"/>
          <w:tag w:val=""/>
          <w:id w:val="-1833356382"/>
          <w:placeholder>
            <w:docPart w:val="EA89867FF7A1490EB802EE31437E8CBE"/>
          </w:placeholder>
          <w:dataBinding w:prefixMappings="xmlns:ns0='http://purl.org/dc/elements/1.1/' xmlns:ns1='http://schemas.openxmlformats.org/package/2006/metadata/core-properties' " w:xpath="/ns1:coreProperties[1]/ns0:title[1]" w:storeItemID="{6C3C8BC8-F283-45AE-878A-BAB7291924A1}"/>
          <w:text/>
        </w:sdtPr>
        <w:sdtContent>
          <w:r w:rsidR="000D5F17">
            <w:rPr>
              <w:i/>
            </w:rPr>
            <w:t>Form ML14, Mining Act 1992</w:t>
          </w:r>
        </w:sdtContent>
      </w:sdt>
    </w:p>
    <w:p w14:paraId="29CF8A50" w14:textId="77777777" w:rsidR="008D7126" w:rsidRPr="008D7126" w:rsidRDefault="008D7126" w:rsidP="008D7126">
      <w:pPr>
        <w:pStyle w:val="BodyText"/>
        <w:spacing w:before="240" w:after="0"/>
        <w:rPr>
          <w:b/>
          <w:bCs/>
        </w:rPr>
      </w:pPr>
      <w:r w:rsidRPr="008D7126">
        <w:rPr>
          <w:b/>
          <w:bCs/>
        </w:rPr>
        <w:t xml:space="preserve">Access the </w:t>
      </w:r>
      <w:hyperlink r:id="rId11" w:history="1">
        <w:r w:rsidRPr="008D7126">
          <w:rPr>
            <w:rStyle w:val="Hyperlink"/>
            <w:b/>
            <w:bCs/>
          </w:rPr>
          <w:t>Titles Management System (TMS) Portal</w:t>
        </w:r>
      </w:hyperlink>
      <w:r w:rsidRPr="008D7126">
        <w:rPr>
          <w:b/>
          <w:bCs/>
        </w:rPr>
        <w:t xml:space="preserve"> to lodge this application electronically. </w:t>
      </w:r>
    </w:p>
    <w:p w14:paraId="1F9722B5" w14:textId="19F9E93F" w:rsidR="00A77DD0" w:rsidRDefault="008D7126" w:rsidP="008D7126">
      <w:pPr>
        <w:pStyle w:val="BodyText"/>
        <w:spacing w:before="0"/>
        <w:rPr>
          <w:b/>
          <w:bCs/>
        </w:rPr>
      </w:pPr>
      <w:r w:rsidRPr="008D7126">
        <w:rPr>
          <w:b/>
          <w:bCs/>
        </w:rPr>
        <w:t>Any required fee payments and attachments can be submitted through the Portal.</w:t>
      </w:r>
    </w:p>
    <w:p w14:paraId="25CE3120" w14:textId="77777777" w:rsidR="00DA74E9" w:rsidRPr="00E5649E" w:rsidRDefault="00DA74E9" w:rsidP="007C0A2E">
      <w:pPr>
        <w:pStyle w:val="Heading2NoLine"/>
      </w:pPr>
      <w:r w:rsidRPr="00E5649E">
        <w:t>When to use this form</w:t>
      </w:r>
    </w:p>
    <w:p w14:paraId="6E50CB21" w14:textId="72880D8B" w:rsidR="00DA74E9" w:rsidRPr="00DA74E9" w:rsidRDefault="00DA74E9" w:rsidP="00DA74E9">
      <w:pPr>
        <w:pStyle w:val="BodyText"/>
        <w:rPr>
          <w:b/>
          <w:bCs/>
        </w:rPr>
      </w:pPr>
      <w:r w:rsidRPr="000D24F6">
        <w:rPr>
          <w:b/>
          <w:bCs/>
        </w:rPr>
        <w:t xml:space="preserve">Complete this form if you are the holder of a mining lease </w:t>
      </w:r>
      <w:r w:rsidRPr="00FC6F65">
        <w:rPr>
          <w:b/>
          <w:bCs/>
        </w:rPr>
        <w:t>(that is not</w:t>
      </w:r>
      <w:r w:rsidR="00F80191">
        <w:rPr>
          <w:b/>
          <w:bCs/>
        </w:rPr>
        <w:t xml:space="preserve"> </w:t>
      </w:r>
      <w:r w:rsidRPr="00FC6F65">
        <w:rPr>
          <w:b/>
          <w:bCs/>
        </w:rPr>
        <w:t xml:space="preserve">for </w:t>
      </w:r>
      <w:r w:rsidR="00CF3294">
        <w:rPr>
          <w:b/>
          <w:bCs/>
        </w:rPr>
        <w:t xml:space="preserve">an </w:t>
      </w:r>
      <w:r w:rsidRPr="00FC6F65">
        <w:rPr>
          <w:b/>
          <w:bCs/>
        </w:rPr>
        <w:t>ancillary mining activity</w:t>
      </w:r>
      <w:r w:rsidRPr="00DA74E9">
        <w:rPr>
          <w:b/>
          <w:bCs/>
        </w:rPr>
        <w:t xml:space="preserve"> or activities only) and you are notifying or applying to suspend mining operations in the mining area in N</w:t>
      </w:r>
      <w:r w:rsidR="009260F0">
        <w:rPr>
          <w:b/>
          <w:bCs/>
        </w:rPr>
        <w:t>SW</w:t>
      </w:r>
      <w:r w:rsidRPr="00DA74E9">
        <w:rPr>
          <w:b/>
          <w:bCs/>
        </w:rPr>
        <w:t xml:space="preserve"> under the </w:t>
      </w:r>
      <w:r w:rsidRPr="00DA74E9">
        <w:rPr>
          <w:b/>
          <w:bCs/>
          <w:i/>
        </w:rPr>
        <w:t>Mining Act 1992</w:t>
      </w:r>
      <w:r w:rsidRPr="00DA74E9">
        <w:rPr>
          <w:b/>
          <w:bCs/>
        </w:rPr>
        <w:t xml:space="preserve">. </w:t>
      </w:r>
    </w:p>
    <w:p w14:paraId="1BFDFE87" w14:textId="0374CC3D" w:rsidR="00DA74E9" w:rsidRDefault="00DA74E9" w:rsidP="00E5649E">
      <w:pPr>
        <w:pStyle w:val="BodyText"/>
        <w:tabs>
          <w:tab w:val="clear" w:pos="567"/>
        </w:tabs>
        <w:rPr>
          <w:b/>
          <w:bCs/>
        </w:rPr>
      </w:pPr>
      <w:r w:rsidRPr="00DA74E9">
        <w:t>This is an approved form under s 382 of the Mining Act for the purposes of cl 7A(1) of Sch 1B of</w:t>
      </w:r>
      <w:r w:rsidRPr="00FC6F65">
        <w:t xml:space="preserve"> the Mining Act. </w:t>
      </w:r>
      <w:r w:rsidRPr="00E5649E">
        <w:t xml:space="preserve">Any reference to the </w:t>
      </w:r>
      <w:r w:rsidRPr="007547DD">
        <w:rPr>
          <w:b/>
          <w:bCs/>
        </w:rPr>
        <w:t>‘</w:t>
      </w:r>
      <w:r w:rsidR="009260F0" w:rsidRPr="007547DD">
        <w:rPr>
          <w:b/>
          <w:bCs/>
        </w:rPr>
        <w:t>d</w:t>
      </w:r>
      <w:r w:rsidRPr="007547DD">
        <w:rPr>
          <w:b/>
          <w:bCs/>
        </w:rPr>
        <w:t>epartment’</w:t>
      </w:r>
      <w:r w:rsidRPr="00E5649E">
        <w:t xml:space="preserve"> in this form, refers to the </w:t>
      </w:r>
      <w:r w:rsidRPr="009260F0">
        <w:rPr>
          <w:b/>
          <w:bCs/>
        </w:rPr>
        <w:t>Department of</w:t>
      </w:r>
      <w:r w:rsidRPr="00E5649E">
        <w:t xml:space="preserve"> </w:t>
      </w:r>
      <w:r w:rsidR="00F53A61">
        <w:rPr>
          <w:b/>
          <w:bCs/>
        </w:rPr>
        <w:t>Primary Industries and Regional Development</w:t>
      </w:r>
      <w:r w:rsidRPr="00E5649E">
        <w:rPr>
          <w:bCs/>
        </w:rPr>
        <w:t>.</w:t>
      </w:r>
      <w:r w:rsidRPr="000D24F6">
        <w:rPr>
          <w:b/>
          <w:bCs/>
        </w:rPr>
        <w:t xml:space="preserve"> </w:t>
      </w:r>
    </w:p>
    <w:p w14:paraId="563D1B27" w14:textId="77777777" w:rsidR="007C0A2E" w:rsidRDefault="007C0A2E" w:rsidP="007C0A2E">
      <w:pPr>
        <w:pStyle w:val="Heading2NoLine"/>
      </w:pPr>
      <w:bookmarkStart w:id="0" w:name="_Hlk178860496"/>
      <w:r>
        <w:t xml:space="preserve">Privacy statement </w:t>
      </w:r>
    </w:p>
    <w:p w14:paraId="03CCF57B" w14:textId="5D9246C2" w:rsidR="00C35A70" w:rsidRDefault="007C0A2E" w:rsidP="00C35A70">
      <w:pPr>
        <w:rPr>
          <w:rFonts w:ascii="Public Sans Light" w:eastAsiaTheme="minorHAnsi" w:hAnsi="Public Sans Light" w:cstheme="minorBidi"/>
          <w:color w:val="auto"/>
          <w:sz w:val="18"/>
        </w:rPr>
      </w:pPr>
      <w:bookmarkStart w:id="1" w:name="_Hlk178860351"/>
      <w:r w:rsidRPr="005D1E1E">
        <w:rPr>
          <w:rFonts w:ascii="Public Sans Light" w:hAnsi="Public Sans Light"/>
          <w:color w:val="auto"/>
          <w:sz w:val="22"/>
          <w:szCs w:val="22"/>
        </w:rPr>
        <w:t xml:space="preserve">View the department’s </w:t>
      </w:r>
      <w:hyperlink r:id="rId12" w:history="1">
        <w:r w:rsidR="003335D4" w:rsidRPr="003335D4">
          <w:rPr>
            <w:rStyle w:val="Hyperlink"/>
            <w:rFonts w:ascii="Public Sans Light" w:hAnsi="Public Sans Light"/>
            <w:sz w:val="22"/>
            <w:szCs w:val="22"/>
          </w:rPr>
          <w:t>p</w:t>
        </w:r>
        <w:r w:rsidRPr="003335D4">
          <w:rPr>
            <w:rStyle w:val="Hyperlink"/>
            <w:rFonts w:ascii="Public Sans Light" w:hAnsi="Public Sans Light"/>
            <w:sz w:val="22"/>
            <w:szCs w:val="22"/>
          </w:rPr>
          <w:t xml:space="preserve">rivacy </w:t>
        </w:r>
        <w:r w:rsidR="003335D4" w:rsidRPr="003335D4">
          <w:rPr>
            <w:rStyle w:val="Hyperlink"/>
            <w:rFonts w:ascii="Public Sans Light" w:hAnsi="Public Sans Light"/>
            <w:sz w:val="22"/>
            <w:szCs w:val="22"/>
          </w:rPr>
          <w:t>s</w:t>
        </w:r>
        <w:r w:rsidRPr="003335D4">
          <w:rPr>
            <w:rStyle w:val="Hyperlink"/>
            <w:rFonts w:ascii="Public Sans Light" w:hAnsi="Public Sans Light"/>
            <w:sz w:val="22"/>
            <w:szCs w:val="22"/>
          </w:rPr>
          <w:t>tatement</w:t>
        </w:r>
      </w:hyperlink>
      <w:r w:rsidRPr="005D1E1E">
        <w:rPr>
          <w:rFonts w:ascii="Public Sans Light" w:hAnsi="Public Sans Light"/>
          <w:color w:val="auto"/>
          <w:sz w:val="22"/>
          <w:szCs w:val="22"/>
        </w:rPr>
        <w:t xml:space="preserve"> on how information in this application will be used</w:t>
      </w:r>
      <w:r w:rsidR="003335D4">
        <w:rPr>
          <w:rFonts w:ascii="Public Sans Light" w:hAnsi="Public Sans Light"/>
          <w:color w:val="auto"/>
          <w:sz w:val="22"/>
          <w:szCs w:val="22"/>
        </w:rPr>
        <w:t>.</w:t>
      </w:r>
    </w:p>
    <w:bookmarkEnd w:id="0"/>
    <w:bookmarkEnd w:id="1"/>
    <w:p w14:paraId="7A1A4680" w14:textId="48B428F2" w:rsidR="00DA74E9" w:rsidRPr="00E5649E" w:rsidRDefault="00DA74E9" w:rsidP="007C0A2E">
      <w:pPr>
        <w:pStyle w:val="Heading2NoLine"/>
      </w:pPr>
      <w:r w:rsidRPr="00E5649E">
        <w:t xml:space="preserve">How to lodge </w:t>
      </w:r>
    </w:p>
    <w:p w14:paraId="5D0F84F3" w14:textId="36A95F02" w:rsidR="00DA74E9" w:rsidRPr="00E5649E" w:rsidRDefault="00DA74E9" w:rsidP="00DA74E9">
      <w:pPr>
        <w:pStyle w:val="BodyText"/>
      </w:pPr>
      <w:r w:rsidRPr="00E5649E">
        <w:t>You can lodge your</w:t>
      </w:r>
      <w:r w:rsidR="00CF3294">
        <w:t xml:space="preserve"> </w:t>
      </w:r>
      <w:r w:rsidR="00FC6F65">
        <w:t xml:space="preserve">notification or </w:t>
      </w:r>
      <w:r w:rsidR="00CF3294">
        <w:t>application</w:t>
      </w:r>
      <w:r w:rsidRPr="00E5649E">
        <w:t xml:space="preserve"> (this form and any attachments) in the following ways:</w:t>
      </w:r>
    </w:p>
    <w:p w14:paraId="376C4036" w14:textId="77777777" w:rsidR="00DA74E9" w:rsidRPr="00E5649E" w:rsidRDefault="00DA74E9" w:rsidP="00DA74E9">
      <w:pPr>
        <w:pStyle w:val="BodyText"/>
        <w:numPr>
          <w:ilvl w:val="0"/>
          <w:numId w:val="35"/>
        </w:numPr>
        <w:tabs>
          <w:tab w:val="clear" w:pos="567"/>
        </w:tabs>
      </w:pPr>
      <w:r w:rsidRPr="00E5649E">
        <w:rPr>
          <w:b/>
          <w:bCs/>
        </w:rPr>
        <w:t xml:space="preserve">By email: </w:t>
      </w:r>
      <w:hyperlink r:id="rId13" w:history="1">
        <w:r w:rsidRPr="00E5649E">
          <w:rPr>
            <w:rStyle w:val="Hyperlink"/>
          </w:rPr>
          <w:t>titles@regional.nsw.gov.au</w:t>
        </w:r>
      </w:hyperlink>
    </w:p>
    <w:p w14:paraId="4EE81A9A" w14:textId="1AAEA513" w:rsidR="00DA74E9" w:rsidRPr="00E5649E" w:rsidRDefault="00DA74E9" w:rsidP="00DA74E9">
      <w:pPr>
        <w:pStyle w:val="BodyText"/>
        <w:numPr>
          <w:ilvl w:val="0"/>
          <w:numId w:val="35"/>
        </w:numPr>
        <w:tabs>
          <w:tab w:val="clear" w:pos="567"/>
        </w:tabs>
      </w:pPr>
      <w:r w:rsidRPr="00E5649E">
        <w:rPr>
          <w:b/>
          <w:bCs/>
        </w:rPr>
        <w:t>By mail:</w:t>
      </w:r>
      <w:r w:rsidRPr="00E5649E">
        <w:t xml:space="preserve"> </w:t>
      </w:r>
      <w:r w:rsidR="00EE60B5">
        <w:t>N</w:t>
      </w:r>
      <w:r w:rsidR="004741CF">
        <w:t>SW</w:t>
      </w:r>
      <w:r w:rsidR="00EE60B5">
        <w:t xml:space="preserve"> Resources</w:t>
      </w:r>
      <w:r w:rsidRPr="00E5649E">
        <w:t>, Assessments and Systems, PO Box 344, Hunter Region Mail Centre NSW 2310</w:t>
      </w:r>
    </w:p>
    <w:p w14:paraId="39516E9F" w14:textId="735350EF" w:rsidR="00DA74E9" w:rsidRPr="00E5649E" w:rsidRDefault="00DA74E9" w:rsidP="00DA74E9">
      <w:pPr>
        <w:pStyle w:val="BodyText"/>
        <w:numPr>
          <w:ilvl w:val="0"/>
          <w:numId w:val="35"/>
        </w:numPr>
        <w:tabs>
          <w:tab w:val="clear" w:pos="567"/>
        </w:tabs>
      </w:pPr>
      <w:r w:rsidRPr="00E5649E">
        <w:rPr>
          <w:b/>
          <w:bCs/>
        </w:rPr>
        <w:t>In person:</w:t>
      </w:r>
      <w:r w:rsidRPr="00E5649E">
        <w:t xml:space="preserve"> in person at the </w:t>
      </w:r>
      <w:r w:rsidR="009260F0">
        <w:t>d</w:t>
      </w:r>
      <w:r w:rsidRPr="00E5649E">
        <w:t>epartment’s office, 516 High Street, Maitland, N</w:t>
      </w:r>
      <w:r w:rsidR="009260F0">
        <w:t>SW,</w:t>
      </w:r>
      <w:r w:rsidRPr="00E5649E">
        <w:t xml:space="preserve"> business days, between the hours of 9.30am and 4.30pm. </w:t>
      </w:r>
    </w:p>
    <w:p w14:paraId="040D9A17" w14:textId="77777777" w:rsidR="00DA74E9" w:rsidRPr="00E5649E" w:rsidRDefault="00DA74E9" w:rsidP="00DA74E9">
      <w:pPr>
        <w:pStyle w:val="BodyText"/>
        <w:numPr>
          <w:ilvl w:val="0"/>
          <w:numId w:val="35"/>
        </w:numPr>
        <w:tabs>
          <w:tab w:val="clear" w:pos="567"/>
        </w:tabs>
      </w:pPr>
      <w:r w:rsidRPr="00E5649E">
        <w:rPr>
          <w:b/>
          <w:bCs/>
        </w:rPr>
        <w:t>Facsimile:</w:t>
      </w:r>
      <w:r w:rsidRPr="00E5649E">
        <w:t xml:space="preserve"> +61 2 4063 6973</w:t>
      </w:r>
    </w:p>
    <w:p w14:paraId="18DD0D0B" w14:textId="77777777" w:rsidR="00DA74E9" w:rsidRPr="00E5649E" w:rsidRDefault="00DA74E9" w:rsidP="00DA74E9">
      <w:pPr>
        <w:pStyle w:val="BodyText"/>
      </w:pPr>
      <w:r w:rsidRPr="00E5649E">
        <w:t>Lodgement of your application in any of the above ways is taken to be lodgement with the Secretary under the Mining Act.</w:t>
      </w:r>
    </w:p>
    <w:p w14:paraId="734A2AAC" w14:textId="2466CF09" w:rsidR="00DA74E9" w:rsidRPr="00E5649E" w:rsidRDefault="00DA74E9" w:rsidP="00DA74E9">
      <w:pPr>
        <w:pStyle w:val="BodyText"/>
      </w:pPr>
      <w:r w:rsidRPr="00E5649E">
        <w:lastRenderedPageBreak/>
        <w:t xml:space="preserve">For help with lodging this </w:t>
      </w:r>
      <w:r w:rsidR="00B5572D">
        <w:t>form</w:t>
      </w:r>
      <w:r w:rsidRPr="00E5649E">
        <w:t>, or for more information about authorisations under the Mining Act in N</w:t>
      </w:r>
      <w:r w:rsidR="009260F0">
        <w:t>SW</w:t>
      </w:r>
      <w:r w:rsidRPr="00E5649E">
        <w:t xml:space="preserve"> contact:  </w:t>
      </w:r>
    </w:p>
    <w:p w14:paraId="7F53F3DA" w14:textId="3BD5EB48" w:rsidR="00DA74E9" w:rsidRPr="00E5649E" w:rsidRDefault="00790041" w:rsidP="00DA74E9">
      <w:pPr>
        <w:pStyle w:val="BodyText"/>
        <w:ind w:left="567"/>
        <w:rPr>
          <w:bCs/>
        </w:rPr>
      </w:pPr>
      <w:r>
        <w:t>NSW Resources</w:t>
      </w:r>
      <w:r w:rsidR="00DA74E9" w:rsidRPr="00E5649E">
        <w:t xml:space="preserve"> - </w:t>
      </w:r>
      <w:r w:rsidR="00DA74E9" w:rsidRPr="00E5649E">
        <w:rPr>
          <w:bCs/>
        </w:rPr>
        <w:t>Assessments and Systems</w:t>
      </w:r>
    </w:p>
    <w:p w14:paraId="52BEFDA3" w14:textId="77777777" w:rsidR="00DA74E9" w:rsidRPr="00E5649E" w:rsidRDefault="00DA74E9" w:rsidP="00DA74E9">
      <w:pPr>
        <w:pStyle w:val="BodyText"/>
        <w:ind w:left="567"/>
        <w:rPr>
          <w:b/>
          <w:bCs/>
        </w:rPr>
      </w:pPr>
      <w:r w:rsidRPr="00E5649E">
        <w:rPr>
          <w:b/>
          <w:bCs/>
        </w:rPr>
        <w:t>Phone: +61 2 4063 6600 (8.30am – 4.30pm)</w:t>
      </w:r>
    </w:p>
    <w:p w14:paraId="4EB9BD46" w14:textId="18B00745" w:rsidR="000E397A" w:rsidRDefault="00DA74E9" w:rsidP="008D7126">
      <w:pPr>
        <w:pStyle w:val="BodyText"/>
        <w:spacing w:before="0"/>
      </w:pPr>
      <w:r w:rsidRPr="00E5649E">
        <w:rPr>
          <w:b/>
        </w:rPr>
        <w:tab/>
        <w:t>Email:</w:t>
      </w:r>
      <w:r w:rsidRPr="00E5649E">
        <w:t xml:space="preserve"> </w:t>
      </w:r>
      <w:hyperlink r:id="rId14" w:history="1">
        <w:r w:rsidRPr="00E5649E">
          <w:rPr>
            <w:rStyle w:val="Hyperlink"/>
          </w:rPr>
          <w:t>titles@regional.nsw.gov.au</w:t>
        </w:r>
      </w:hyperlink>
    </w:p>
    <w:p w14:paraId="58F4BA01" w14:textId="2A313073" w:rsidR="00DA74E9" w:rsidRDefault="00DA74E9" w:rsidP="007C0A2E">
      <w:pPr>
        <w:pStyle w:val="Heading2NoLine"/>
      </w:pPr>
      <w:r>
        <w:t>Important notes</w:t>
      </w:r>
    </w:p>
    <w:p w14:paraId="5A3701A2" w14:textId="77777777" w:rsidR="00DA74E9" w:rsidRDefault="00DA74E9" w:rsidP="00DA74E9">
      <w:pPr>
        <w:pStyle w:val="Heading2NoLine"/>
      </w:pPr>
      <w:r>
        <w:t>Accompanying documentation</w:t>
      </w:r>
    </w:p>
    <w:p w14:paraId="51383025" w14:textId="15161B46" w:rsidR="00DA74E9" w:rsidRPr="00FC6F65" w:rsidRDefault="00DA74E9" w:rsidP="00DA74E9">
      <w:pPr>
        <w:pStyle w:val="BodyText"/>
        <w:rPr>
          <w:rStyle w:val="CommentReference"/>
          <w:rFonts w:ascii="Calibri" w:eastAsia="Calibri" w:hAnsi="Calibri" w:cs="Calibri"/>
          <w:color w:val="FF0000"/>
        </w:rPr>
      </w:pPr>
      <w:r w:rsidRPr="00E5649E">
        <w:t>All information specified in this form, and all required documents, things or information required to be lodged with your application, should be provided at lodgement.</w:t>
      </w:r>
      <w:r w:rsidRPr="000D24F6">
        <w:t xml:space="preserve"> </w:t>
      </w:r>
      <w:r w:rsidRPr="000D24F6">
        <w:rPr>
          <w:rStyle w:val="CommentReference"/>
          <w:rFonts w:ascii="Calibri" w:eastAsia="Calibri" w:hAnsi="Calibri" w:cs="Calibri"/>
          <w:color w:val="FF0000"/>
        </w:rPr>
        <w:t xml:space="preserve"> </w:t>
      </w:r>
    </w:p>
    <w:p w14:paraId="7F93A4D7" w14:textId="77777777" w:rsidR="00DA74E9" w:rsidRPr="000D24F6" w:rsidRDefault="00DA74E9" w:rsidP="00DA74E9">
      <w:pPr>
        <w:pStyle w:val="BodyText"/>
      </w:pPr>
      <w:r w:rsidRPr="00E5649E">
        <w:t>A decision-maker may require you to furnish further information in connection with your application and may refuse the application if you do not furnish that information within the specified period.</w:t>
      </w:r>
      <w:r w:rsidRPr="00E5649E">
        <w:rPr>
          <w:rStyle w:val="FootnoteReference"/>
        </w:rPr>
        <w:footnoteReference w:id="2"/>
      </w:r>
      <w:r w:rsidRPr="000D24F6">
        <w:t xml:space="preserve"> </w:t>
      </w:r>
    </w:p>
    <w:p w14:paraId="450DF530" w14:textId="0B759DF2" w:rsidR="00DA74E9" w:rsidRDefault="00DA74E9" w:rsidP="00DA74E9">
      <w:pPr>
        <w:pStyle w:val="BodyText"/>
      </w:pPr>
      <w:r w:rsidRPr="00E5649E">
        <w:t>Until it is amended by proclamation, Sch 1B</w:t>
      </w:r>
      <w:r>
        <w:t>,</w:t>
      </w:r>
      <w:r w:rsidRPr="00E5649E">
        <w:t xml:space="preserve"> cl 6 also provides separate grounds for the decision-maker to refuse an application on the basis that the applicant has failed to lodge any information required to accompany the application within 10 business days after the application is lodged.</w:t>
      </w:r>
    </w:p>
    <w:p w14:paraId="513FF2CD" w14:textId="479CA6A0" w:rsidR="00DA74E9" w:rsidRDefault="00DA74E9" w:rsidP="00DA74E9">
      <w:pPr>
        <w:pStyle w:val="Heading2NoLine"/>
      </w:pPr>
      <w:r>
        <w:t xml:space="preserve">Notifying or applying for suspension of mining operations </w:t>
      </w:r>
    </w:p>
    <w:p w14:paraId="5A7A7AFC" w14:textId="21DEBBC3" w:rsidR="004755BA" w:rsidRDefault="004755BA" w:rsidP="004755BA">
      <w:pPr>
        <w:pStyle w:val="BodyText"/>
      </w:pPr>
      <w:r w:rsidRPr="004755BA">
        <w:t>Under cl</w:t>
      </w:r>
      <w:r w:rsidR="00DA74E9">
        <w:t xml:space="preserve"> </w:t>
      </w:r>
      <w:r w:rsidRPr="004755BA">
        <w:t>7A</w:t>
      </w:r>
      <w:r w:rsidR="00CF3294">
        <w:t>(1)</w:t>
      </w:r>
      <w:r w:rsidRPr="004755BA">
        <w:t xml:space="preserve"> </w:t>
      </w:r>
      <w:r w:rsidR="00DA74E9">
        <w:t xml:space="preserve">of </w:t>
      </w:r>
      <w:r w:rsidRPr="004755BA">
        <w:t>Sch</w:t>
      </w:r>
      <w:r w:rsidR="00CF3294">
        <w:t xml:space="preserve"> </w:t>
      </w:r>
      <w:r w:rsidRPr="004755BA">
        <w:t xml:space="preserve">1B of the </w:t>
      </w:r>
      <w:r w:rsidR="00DA74E9" w:rsidRPr="00E5649E">
        <w:t>Mining Act</w:t>
      </w:r>
      <w:r w:rsidRPr="00281E39">
        <w:rPr>
          <w:i/>
          <w:iCs/>
        </w:rPr>
        <w:t>,</w:t>
      </w:r>
      <w:r w:rsidRPr="004755BA">
        <w:t xml:space="preserve"> all mining leases</w:t>
      </w:r>
      <w:r w:rsidR="00DA74E9">
        <w:t xml:space="preserve"> (except those granted in relation to an ancillary mining activity or activities only)</w:t>
      </w:r>
      <w:r w:rsidRPr="004755BA">
        <w:t xml:space="preserve"> are subject to a condition that the holder</w:t>
      </w:r>
      <w:r w:rsidR="00DA74E9">
        <w:t xml:space="preserve"> of the lease</w:t>
      </w:r>
      <w:r w:rsidRPr="004755BA">
        <w:t xml:space="preserve"> may suspend mining operations in the mining area</w:t>
      </w:r>
      <w:r w:rsidR="00DA74E9">
        <w:t>,</w:t>
      </w:r>
      <w:r w:rsidR="00CF3294">
        <w:t xml:space="preserve"> but </w:t>
      </w:r>
      <w:r w:rsidRPr="004755BA">
        <w:t xml:space="preserve">only if the operations are suspended </w:t>
      </w:r>
      <w:r w:rsidR="00DA74E9">
        <w:t>in accordance with</w:t>
      </w:r>
      <w:r w:rsidR="00DA74E9" w:rsidRPr="004755BA">
        <w:t xml:space="preserve"> </w:t>
      </w:r>
      <w:r w:rsidRPr="004755BA">
        <w:t xml:space="preserve">the written consent of the decision-maker. </w:t>
      </w:r>
    </w:p>
    <w:p w14:paraId="2E734A48" w14:textId="5D630082" w:rsidR="009C4768" w:rsidRDefault="00CF3294" w:rsidP="000D24F6">
      <w:pPr>
        <w:pStyle w:val="BodyText"/>
      </w:pPr>
      <w:r w:rsidRPr="007547DD">
        <w:t xml:space="preserve">The </w:t>
      </w:r>
      <w:hyperlink r:id="rId15" w:history="1">
        <w:r w:rsidRPr="007547DD">
          <w:rPr>
            <w:rStyle w:val="Hyperlink"/>
          </w:rPr>
          <w:t>Suspension of Mining Operations Policy</w:t>
        </w:r>
      </w:hyperlink>
      <w:r>
        <w:t xml:space="preserve"> (May 2022) sets out the requirements relating to suspending mining operations in the mining area in accordance with cl 7A(1)</w:t>
      </w:r>
      <w:r w:rsidR="009C4768">
        <w:t xml:space="preserve"> of Sch 1B of the Mining Act. </w:t>
      </w:r>
    </w:p>
    <w:p w14:paraId="01D8876E" w14:textId="13DFF2A2" w:rsidR="00F2241E" w:rsidRDefault="00EF1B5D" w:rsidP="000D24F6">
      <w:pPr>
        <w:pStyle w:val="BodyText"/>
      </w:pPr>
      <w:r>
        <w:t>The</w:t>
      </w:r>
      <w:r w:rsidR="00EC4001">
        <w:t xml:space="preserve"> </w:t>
      </w:r>
      <w:r w:rsidR="00F2241E">
        <w:t>holder of a mining lease may</w:t>
      </w:r>
      <w:r w:rsidR="00D62005">
        <w:t xml:space="preserve"> use this form to</w:t>
      </w:r>
      <w:r w:rsidR="00F2241E">
        <w:t>:</w:t>
      </w:r>
    </w:p>
    <w:p w14:paraId="37E80922" w14:textId="4663755E" w:rsidR="00DA74E9" w:rsidRDefault="00CF3294" w:rsidP="00E5649E">
      <w:pPr>
        <w:pStyle w:val="BodyText"/>
        <w:numPr>
          <w:ilvl w:val="0"/>
          <w:numId w:val="53"/>
        </w:numPr>
      </w:pPr>
      <w:r>
        <w:rPr>
          <w:b/>
        </w:rPr>
        <w:t>f</w:t>
      </w:r>
      <w:r w:rsidR="00F2241E">
        <w:rPr>
          <w:b/>
        </w:rPr>
        <w:t xml:space="preserve">or periods of suspension of up to 12 months – </w:t>
      </w:r>
      <w:r w:rsidR="00DA74E9">
        <w:t>notify</w:t>
      </w:r>
      <w:r w:rsidR="00F2241E">
        <w:t xml:space="preserve"> the </w:t>
      </w:r>
      <w:r w:rsidR="007547DD">
        <w:t>d</w:t>
      </w:r>
      <w:r w:rsidR="00F2241E">
        <w:t>epartment</w:t>
      </w:r>
      <w:r w:rsidR="00DA74E9">
        <w:t xml:space="preserve"> of the </w:t>
      </w:r>
      <w:r w:rsidR="00F2241E">
        <w:t xml:space="preserve">suspension of </w:t>
      </w:r>
      <w:r w:rsidR="00DA74E9">
        <w:t>mining operations in the mining area</w:t>
      </w:r>
      <w:r w:rsidR="00F2241E">
        <w:t>. A</w:t>
      </w:r>
      <w:r w:rsidR="00F2241E" w:rsidRPr="00F2241E">
        <w:t xml:space="preserve"> </w:t>
      </w:r>
      <w:r w:rsidR="00F2241E">
        <w:t xml:space="preserve">minimum of 30 </w:t>
      </w:r>
      <w:r w:rsidR="00BE4621">
        <w:t xml:space="preserve">calendar </w:t>
      </w:r>
      <w:r w:rsidR="00F2241E">
        <w:t>days’</w:t>
      </w:r>
      <w:r w:rsidR="00E131FC">
        <w:t xml:space="preserve"> notice of suspending operations is required</w:t>
      </w:r>
      <w:r w:rsidR="00DA74E9">
        <w:t xml:space="preserve">; or </w:t>
      </w:r>
    </w:p>
    <w:p w14:paraId="0798D144" w14:textId="67AA79C0" w:rsidR="00DA74E9" w:rsidRDefault="00CF3294" w:rsidP="00E5649E">
      <w:pPr>
        <w:pStyle w:val="BodyText"/>
        <w:numPr>
          <w:ilvl w:val="0"/>
          <w:numId w:val="53"/>
        </w:numPr>
      </w:pPr>
      <w:r>
        <w:rPr>
          <w:b/>
        </w:rPr>
        <w:t>f</w:t>
      </w:r>
      <w:r w:rsidR="00F2241E">
        <w:rPr>
          <w:b/>
        </w:rPr>
        <w:t>or periods of suspension greater than 12 months and less than 3 years</w:t>
      </w:r>
      <w:r w:rsidR="00E131FC">
        <w:rPr>
          <w:b/>
        </w:rPr>
        <w:t>, or suspensions within 2 years of a previous suspension, or a suspension less than 12 months where a notification is not received within 30 calendar day</w:t>
      </w:r>
      <w:r w:rsidR="005E6B84">
        <w:rPr>
          <w:b/>
        </w:rPr>
        <w:t>s</w:t>
      </w:r>
      <w:r w:rsidR="00F2241E" w:rsidRPr="00E5649E">
        <w:rPr>
          <w:b/>
        </w:rPr>
        <w:t xml:space="preserve"> -</w:t>
      </w:r>
      <w:r w:rsidR="00F2241E">
        <w:t xml:space="preserve"> </w:t>
      </w:r>
      <w:r w:rsidR="00DA74E9">
        <w:t xml:space="preserve">apply </w:t>
      </w:r>
      <w:r w:rsidR="00F2241E">
        <w:t xml:space="preserve">to the </w:t>
      </w:r>
      <w:r w:rsidR="007547DD">
        <w:t>d</w:t>
      </w:r>
      <w:r w:rsidR="00F2241E">
        <w:t xml:space="preserve">epartment </w:t>
      </w:r>
      <w:r w:rsidR="00DA74E9">
        <w:t>for</w:t>
      </w:r>
      <w:r w:rsidR="00F2241E">
        <w:t xml:space="preserve"> written consent</w:t>
      </w:r>
      <w:r w:rsidR="00DA74E9">
        <w:t xml:space="preserve"> </w:t>
      </w:r>
      <w:r w:rsidR="00F2241E">
        <w:t xml:space="preserve">to suspend </w:t>
      </w:r>
      <w:r w:rsidR="00DA74E9">
        <w:t>mining operations in the mining area.</w:t>
      </w:r>
      <w:r w:rsidR="00F2241E">
        <w:t xml:space="preserve"> The application must be lodged at least 60 days before the proposed suspension commences. </w:t>
      </w:r>
      <w:r w:rsidR="00DA74E9">
        <w:t xml:space="preserve"> </w:t>
      </w:r>
    </w:p>
    <w:p w14:paraId="6FD4114B" w14:textId="431A03C2" w:rsidR="00B409C1" w:rsidRDefault="005D40B0" w:rsidP="00E5649E">
      <w:pPr>
        <w:pStyle w:val="BodyText"/>
        <w:ind w:left="60"/>
      </w:pPr>
      <w:r>
        <w:lastRenderedPageBreak/>
        <w:t>T</w:t>
      </w:r>
      <w:r w:rsidR="00F2241E">
        <w:t>he</w:t>
      </w:r>
      <w:r w:rsidR="00F2241E" w:rsidRPr="004755BA">
        <w:t xml:space="preserve"> cessation of mining operations due to the end of mine life in accordance with </w:t>
      </w:r>
      <w:r w:rsidR="00F2241E">
        <w:t xml:space="preserve">an </w:t>
      </w:r>
      <w:r w:rsidR="00F2241E" w:rsidRPr="004755BA">
        <w:t>approved mining operations plans is not considered a su</w:t>
      </w:r>
      <w:r w:rsidR="007B0DAD">
        <w:t xml:space="preserve">spension of mining operations. </w:t>
      </w:r>
    </w:p>
    <w:p w14:paraId="160EB7F5" w14:textId="2BF5181A" w:rsidR="00F2241E" w:rsidRDefault="007B0DAD" w:rsidP="00E5649E">
      <w:pPr>
        <w:pStyle w:val="BodyText"/>
        <w:ind w:left="60"/>
      </w:pPr>
      <w:r>
        <w:t xml:space="preserve">For further information about notifying and applying to suspend operations, see the </w:t>
      </w:r>
      <w:r w:rsidR="007547DD">
        <w:t>p</w:t>
      </w:r>
      <w:r>
        <w:t>olicy.</w:t>
      </w:r>
    </w:p>
    <w:p w14:paraId="24D5FECA" w14:textId="2FD20180" w:rsidR="002A1E81" w:rsidRDefault="002A1E81" w:rsidP="001A654A">
      <w:pPr>
        <w:pStyle w:val="Heading2NoLine"/>
      </w:pPr>
      <w:r>
        <w:t>Agents</w:t>
      </w:r>
    </w:p>
    <w:p w14:paraId="0FCBF39C" w14:textId="69D755DE" w:rsidR="00DA74E9" w:rsidRDefault="00DA74E9" w:rsidP="00DA74E9">
      <w:pPr>
        <w:pStyle w:val="BodyText"/>
      </w:pPr>
      <w:r w:rsidRPr="00E5649E">
        <w:t>If this application is lodged by an agent on behalf of the applicant/s, the agent will need to complete the declaration at the end of this form and supply evidence of their appointment.</w:t>
      </w:r>
      <w:r w:rsidRPr="00E5649E">
        <w:rPr>
          <w:rStyle w:val="FootnoteReference"/>
        </w:rPr>
        <w:footnoteReference w:id="3"/>
      </w:r>
    </w:p>
    <w:p w14:paraId="49BF6283" w14:textId="2E2BB3CB" w:rsidR="002E1849" w:rsidRDefault="00DA74E9" w:rsidP="002E1849">
      <w:pPr>
        <w:pStyle w:val="Heading2NoLine"/>
      </w:pPr>
      <w:r>
        <w:t>Determination of your application / n</w:t>
      </w:r>
      <w:r w:rsidR="002E1849" w:rsidRPr="002E1849">
        <w:t>ext steps</w:t>
      </w:r>
    </w:p>
    <w:p w14:paraId="3C5012E0" w14:textId="684C6559" w:rsidR="00E3746A" w:rsidRPr="00E5649E" w:rsidRDefault="005D40B0" w:rsidP="00FC6F65">
      <w:pPr>
        <w:pStyle w:val="BodyText"/>
        <w:ind w:left="51"/>
      </w:pPr>
      <w:r w:rsidRPr="009260F0">
        <w:t xml:space="preserve">Schedule 1B, clause 7A(1) states —"a mining lease is subject to a condition that the holder of the lease may suspend mining operations in the mining area only if the operations are suspended in accordance with the written consent of the decision-maker. The department will respond to your notification in writing </w:t>
      </w:r>
      <w:r w:rsidR="007F2F7B" w:rsidRPr="009260F0">
        <w:t>requesting</w:t>
      </w:r>
      <w:r w:rsidRPr="009260F0">
        <w:t xml:space="preserve"> further information, </w:t>
      </w:r>
      <w:r w:rsidR="009D2ACF">
        <w:t>notifying you of the outcome of the notification or application</w:t>
      </w:r>
      <w:r w:rsidRPr="009260F0">
        <w:t>.</w:t>
      </w:r>
      <w:r>
        <w:t xml:space="preserve">  I</w:t>
      </w:r>
      <w:r w:rsidR="00C772E4">
        <w:t>f the holder</w:t>
      </w:r>
      <w:r w:rsidR="008D0C7D">
        <w:t xml:space="preserve"> of the mining lease</w:t>
      </w:r>
      <w:r w:rsidR="00C772E4">
        <w:t xml:space="preserve"> is also the mine operator under the WHS laws, the notification of suspension may also be taken to be a notification under cl 129(1)(b) of the </w:t>
      </w:r>
      <w:r w:rsidR="00704F44" w:rsidRPr="007547DD">
        <w:rPr>
          <w:iCs/>
        </w:rPr>
        <w:t>Work</w:t>
      </w:r>
      <w:r w:rsidR="00704F44" w:rsidRPr="00E5649E">
        <w:rPr>
          <w:i/>
        </w:rPr>
        <w:t xml:space="preserve"> </w:t>
      </w:r>
      <w:r w:rsidR="00704F44" w:rsidRPr="007547DD">
        <w:rPr>
          <w:iCs/>
        </w:rPr>
        <w:t>Health and Safety (Mines and Petroleum Sites) Regulation 2014</w:t>
      </w:r>
      <w:r w:rsidR="00704F44" w:rsidRPr="00E5649E">
        <w:rPr>
          <w:i/>
        </w:rPr>
        <w:t xml:space="preserve"> </w:t>
      </w:r>
      <w:r w:rsidR="00C772E4">
        <w:t xml:space="preserve">(which relates to ‘reportable events’) provided that the information required is included. Where the lease holder is not the operator, a separate notification must be submitted by the operator. Notification must still be provided upon resumption of mining operations. </w:t>
      </w:r>
      <w:r w:rsidR="00C772E4" w:rsidRPr="00E5649E">
        <w:rPr>
          <w:b/>
        </w:rPr>
        <w:t>E</w:t>
      </w:r>
      <w:r w:rsidR="00E3746A" w:rsidRPr="00FC6F65">
        <w:rPr>
          <w:b/>
          <w:bCs/>
        </w:rPr>
        <w:t>n</w:t>
      </w:r>
      <w:r w:rsidR="00E3746A">
        <w:rPr>
          <w:b/>
          <w:bCs/>
        </w:rPr>
        <w:t xml:space="preserve">sure you have reviewed information relating to reportable events and submitted your </w:t>
      </w:r>
      <w:hyperlink r:id="rId16" w:history="1">
        <w:r w:rsidR="00E3746A" w:rsidRPr="00704F44">
          <w:rPr>
            <w:rStyle w:val="Hyperlink"/>
            <w:b/>
            <w:bCs/>
          </w:rPr>
          <w:t>notification</w:t>
        </w:r>
      </w:hyperlink>
      <w:r w:rsidR="00E3746A">
        <w:rPr>
          <w:b/>
          <w:bCs/>
        </w:rPr>
        <w:t xml:space="preserve"> forms to the Resources Regulator.</w:t>
      </w:r>
    </w:p>
    <w:p w14:paraId="522DF6F9" w14:textId="66F0E8A0" w:rsidR="0085332A" w:rsidRDefault="0085332A" w:rsidP="001E0C14">
      <w:pPr>
        <w:pStyle w:val="BodyText"/>
        <w:ind w:left="51"/>
      </w:pPr>
    </w:p>
    <w:p w14:paraId="3DA951A0" w14:textId="06853F90" w:rsidR="002A1E81" w:rsidRPr="00444F74" w:rsidRDefault="00AF67F7" w:rsidP="00444F74">
      <w:pPr>
        <w:suppressAutoHyphens w:val="0"/>
        <w:spacing w:after="160" w:line="259" w:lineRule="auto"/>
        <w:rPr>
          <w:rFonts w:asciiTheme="minorHAnsi" w:eastAsiaTheme="minorEastAsia" w:hAnsiTheme="minorHAnsi" w:cstheme="minorBidi"/>
          <w:color w:val="002664" w:themeColor="background2"/>
          <w:sz w:val="28"/>
          <w:szCs w:val="22"/>
        </w:rPr>
      </w:pPr>
      <w:r>
        <w:br w:type="page"/>
      </w:r>
    </w:p>
    <w:p w14:paraId="78CB22C5" w14:textId="2C35EBFB" w:rsidR="003B0AFB" w:rsidRDefault="0040456C" w:rsidP="007C0A2E">
      <w:pPr>
        <w:pStyle w:val="Heading2NoLine"/>
      </w:pPr>
      <w:r>
        <w:lastRenderedPageBreak/>
        <w:t>Select one option from the following</w:t>
      </w:r>
      <w:r w:rsidR="003B0AFB">
        <w:t xml:space="preserve"> options:</w:t>
      </w:r>
    </w:p>
    <w:p w14:paraId="128CBC44" w14:textId="73C7BEC8" w:rsidR="00E9000C" w:rsidRDefault="003B0AFB" w:rsidP="00883942">
      <w:pPr>
        <w:pStyle w:val="BodyText"/>
      </w:pPr>
      <w:r>
        <w:t>I</w:t>
      </w:r>
      <w:r w:rsidR="0040456C">
        <w:t xml:space="preserve">s this </w:t>
      </w:r>
      <w:r w:rsidR="00E9000C">
        <w:t>form</w:t>
      </w:r>
      <w:r>
        <w:t>:</w:t>
      </w:r>
      <w:r w:rsidR="007C3AFD">
        <w:t xml:space="preserve"> </w:t>
      </w:r>
    </w:p>
    <w:p w14:paraId="56A91E62" w14:textId="790F3413" w:rsidR="00A05CA0" w:rsidRDefault="00A05CA0" w:rsidP="00E5649E">
      <w:pPr>
        <w:pStyle w:val="ListBullet3"/>
        <w:numPr>
          <w:ilvl w:val="0"/>
          <w:numId w:val="0"/>
        </w:numPr>
        <w:ind w:left="358"/>
      </w:pPr>
      <w:r>
        <w:t>A</w:t>
      </w:r>
      <w:r w:rsidR="007C3AFD">
        <w:t xml:space="preserve"> </w:t>
      </w:r>
      <w:r w:rsidR="007C3AFD" w:rsidRPr="00883942">
        <w:rPr>
          <w:b/>
          <w:bCs/>
        </w:rPr>
        <w:t>notification</w:t>
      </w:r>
      <w:r w:rsidR="007C3AFD">
        <w:t xml:space="preserve"> for a suspension of mining operations for less than 12 months?</w:t>
      </w:r>
    </w:p>
    <w:p w14:paraId="7D399FAC" w14:textId="56E0CDD4" w:rsidR="00883942" w:rsidRPr="00883942" w:rsidRDefault="00883942" w:rsidP="00883942">
      <w:pPr>
        <w:pStyle w:val="ListBullet3"/>
        <w:numPr>
          <w:ilvl w:val="0"/>
          <w:numId w:val="0"/>
        </w:numPr>
        <w:ind w:left="1072"/>
        <w:rPr>
          <w:sz w:val="18"/>
          <w:szCs w:val="20"/>
        </w:rPr>
      </w:pPr>
      <w:r w:rsidRPr="00883942">
        <w:rPr>
          <w:sz w:val="18"/>
          <w:szCs w:val="20"/>
        </w:rPr>
        <w:t xml:space="preserve">Note: your notification needs to be provided </w:t>
      </w:r>
      <w:r>
        <w:rPr>
          <w:sz w:val="18"/>
          <w:szCs w:val="20"/>
        </w:rPr>
        <w:t>at least</w:t>
      </w:r>
      <w:r w:rsidRPr="00883942">
        <w:rPr>
          <w:sz w:val="18"/>
          <w:szCs w:val="20"/>
        </w:rPr>
        <w:t xml:space="preserve"> 30 days </w:t>
      </w:r>
      <w:r w:rsidR="00150DA3">
        <w:rPr>
          <w:sz w:val="18"/>
          <w:szCs w:val="20"/>
        </w:rPr>
        <w:t>before</w:t>
      </w:r>
      <w:r w:rsidRPr="00883942">
        <w:rPr>
          <w:sz w:val="18"/>
          <w:szCs w:val="20"/>
        </w:rPr>
        <w:t xml:space="preserve"> your planned suspension of operations.</w:t>
      </w:r>
    </w:p>
    <w:p w14:paraId="3F074A62" w14:textId="1EA3CE7F" w:rsidR="00A05CA0" w:rsidRDefault="00A05CA0" w:rsidP="00883942">
      <w:pPr>
        <w:pStyle w:val="BodyText"/>
        <w:tabs>
          <w:tab w:val="clear" w:pos="567"/>
          <w:tab w:val="clear" w:pos="2552"/>
        </w:tabs>
        <w:ind w:left="352" w:firstLine="1066"/>
      </w:pPr>
      <w:r>
        <w:fldChar w:fldCharType="begin">
          <w:ffData>
            <w:name w:val="Check131"/>
            <w:enabled/>
            <w:calcOnExit w:val="0"/>
            <w:checkBox>
              <w:sizeAuto/>
              <w:default w:val="0"/>
            </w:checkBox>
          </w:ffData>
        </w:fldChar>
      </w:r>
      <w:bookmarkStart w:id="2" w:name="Check131"/>
      <w:r>
        <w:instrText xml:space="preserve"> FORMCHECKBOX </w:instrText>
      </w:r>
      <w:r w:rsidR="00000000">
        <w:fldChar w:fldCharType="separate"/>
      </w:r>
      <w:r>
        <w:fldChar w:fldCharType="end"/>
      </w:r>
      <w:bookmarkEnd w:id="2"/>
      <w:r>
        <w:t xml:space="preserve"> No </w:t>
      </w:r>
    </w:p>
    <w:p w14:paraId="543A026D" w14:textId="69B81664" w:rsidR="003229B5" w:rsidRDefault="0084018B" w:rsidP="00883942">
      <w:pPr>
        <w:pStyle w:val="BodyText"/>
        <w:tabs>
          <w:tab w:val="clear" w:pos="567"/>
          <w:tab w:val="clear" w:pos="2552"/>
        </w:tabs>
        <w:ind w:firstLine="1418"/>
      </w:pPr>
      <w:r>
        <w:fldChar w:fldCharType="begin">
          <w:ffData>
            <w:name w:val="Check136"/>
            <w:enabled/>
            <w:calcOnExit w:val="0"/>
            <w:checkBox>
              <w:sizeAuto/>
              <w:default w:val="0"/>
            </w:checkBox>
          </w:ffData>
        </w:fldChar>
      </w:r>
      <w:bookmarkStart w:id="3" w:name="Check136"/>
      <w:r>
        <w:instrText xml:space="preserve"> FORMCHECKBOX </w:instrText>
      </w:r>
      <w:r w:rsidR="00000000">
        <w:fldChar w:fldCharType="separate"/>
      </w:r>
      <w:r>
        <w:fldChar w:fldCharType="end"/>
      </w:r>
      <w:bookmarkEnd w:id="3"/>
      <w:r w:rsidR="003B0AFB">
        <w:t xml:space="preserve"> Yes </w:t>
      </w:r>
      <w:r w:rsidR="003B0AFB">
        <w:tab/>
      </w:r>
      <w:r w:rsidR="003B0AFB">
        <w:tab/>
      </w:r>
      <w:r>
        <w:t>If yes</w:t>
      </w:r>
      <w:r w:rsidR="00621C25">
        <w:t>,</w:t>
      </w:r>
      <w:r>
        <w:t xml:space="preserve"> </w:t>
      </w:r>
      <w:r w:rsidR="00A05CA0">
        <w:t xml:space="preserve">answer </w:t>
      </w:r>
      <w:r w:rsidR="004734C3">
        <w:t>Q</w:t>
      </w:r>
      <w:r w:rsidR="00A05CA0">
        <w:t>uestions 2,</w:t>
      </w:r>
      <w:r w:rsidR="004734C3">
        <w:t xml:space="preserve"> </w:t>
      </w:r>
      <w:r w:rsidR="00A05CA0">
        <w:t>3,</w:t>
      </w:r>
      <w:r w:rsidR="004734C3">
        <w:t xml:space="preserve"> </w:t>
      </w:r>
      <w:r w:rsidR="00A05CA0">
        <w:t>4,</w:t>
      </w:r>
      <w:r w:rsidR="004734C3">
        <w:t xml:space="preserve"> </w:t>
      </w:r>
      <w:r w:rsidR="00A05CA0">
        <w:t>5</w:t>
      </w:r>
      <w:r w:rsidR="00783315">
        <w:t>,</w:t>
      </w:r>
      <w:r w:rsidR="004734C3">
        <w:t xml:space="preserve"> </w:t>
      </w:r>
      <w:r w:rsidR="00783315">
        <w:t>6</w:t>
      </w:r>
      <w:r w:rsidR="00A05CA0">
        <w:t xml:space="preserve"> and </w:t>
      </w:r>
      <w:r w:rsidR="00783315">
        <w:t>10</w:t>
      </w:r>
    </w:p>
    <w:p w14:paraId="5247C795" w14:textId="694F89AD" w:rsidR="00883942" w:rsidRPr="00D62005" w:rsidRDefault="00A05CA0" w:rsidP="0040456C">
      <w:pPr>
        <w:pStyle w:val="ListBullet3"/>
      </w:pPr>
      <w:r>
        <w:t>A</w:t>
      </w:r>
      <w:r w:rsidR="007C3AFD">
        <w:t xml:space="preserve">n </w:t>
      </w:r>
      <w:r w:rsidR="007C3AFD" w:rsidRPr="00883942">
        <w:rPr>
          <w:b/>
          <w:bCs/>
        </w:rPr>
        <w:t>application</w:t>
      </w:r>
      <w:r w:rsidR="007C3AFD">
        <w:t xml:space="preserve"> for approval for suspension of </w:t>
      </w:r>
      <w:r w:rsidR="00E9000C">
        <w:t xml:space="preserve">mining operations for </w:t>
      </w:r>
      <w:r w:rsidR="00D62005">
        <w:t xml:space="preserve">1 </w:t>
      </w:r>
      <w:r w:rsidR="0030539B">
        <w:t xml:space="preserve">to </w:t>
      </w:r>
      <w:r w:rsidR="00D62005">
        <w:t xml:space="preserve">3 </w:t>
      </w:r>
      <w:r w:rsidR="0030539B">
        <w:t>years</w:t>
      </w:r>
      <w:r w:rsidR="00D62005">
        <w:t xml:space="preserve">, </w:t>
      </w:r>
      <w:r w:rsidR="00D62005" w:rsidRPr="00E5649E">
        <w:t xml:space="preserve">or </w:t>
      </w:r>
      <w:r w:rsidR="00213583">
        <w:t>a suspension</w:t>
      </w:r>
      <w:r w:rsidR="00D62005" w:rsidRPr="00E5649E">
        <w:t xml:space="preserve"> within 2 years of a previous suspension, or a suspension less than 1</w:t>
      </w:r>
      <w:r w:rsidR="00EF0AE1">
        <w:t>2 months where a</w:t>
      </w:r>
      <w:r w:rsidR="00213583">
        <w:t xml:space="preserve"> notification </w:t>
      </w:r>
      <w:r w:rsidR="00D62005" w:rsidRPr="00E5649E">
        <w:t>not received within 30 calendar days</w:t>
      </w:r>
      <w:r w:rsidR="0030539B" w:rsidRPr="00D62005">
        <w:t>?</w:t>
      </w:r>
    </w:p>
    <w:p w14:paraId="7664F770" w14:textId="423BF8B0" w:rsidR="007C3AFD" w:rsidRDefault="00883942" w:rsidP="00883942">
      <w:pPr>
        <w:pStyle w:val="ListBullet3"/>
        <w:numPr>
          <w:ilvl w:val="0"/>
          <w:numId w:val="0"/>
        </w:numPr>
        <w:ind w:left="1072"/>
      </w:pPr>
      <w:r w:rsidRPr="00883942">
        <w:rPr>
          <w:sz w:val="18"/>
          <w:szCs w:val="20"/>
        </w:rPr>
        <w:t xml:space="preserve">Note: your application needs to be provided </w:t>
      </w:r>
      <w:r>
        <w:rPr>
          <w:sz w:val="18"/>
          <w:szCs w:val="20"/>
        </w:rPr>
        <w:t>at least</w:t>
      </w:r>
      <w:r w:rsidRPr="00883942">
        <w:rPr>
          <w:sz w:val="18"/>
          <w:szCs w:val="20"/>
        </w:rPr>
        <w:t xml:space="preserve"> 60 days </w:t>
      </w:r>
      <w:r w:rsidR="00150DA3">
        <w:rPr>
          <w:sz w:val="18"/>
          <w:szCs w:val="20"/>
        </w:rPr>
        <w:t>before</w:t>
      </w:r>
      <w:r w:rsidRPr="00883942">
        <w:rPr>
          <w:sz w:val="18"/>
          <w:szCs w:val="20"/>
        </w:rPr>
        <w:t xml:space="preserve"> your proposed suspension of operations.</w:t>
      </w:r>
      <w:r w:rsidR="0040456C" w:rsidRPr="00883942">
        <w:rPr>
          <w:sz w:val="18"/>
          <w:szCs w:val="20"/>
        </w:rPr>
        <w:t xml:space="preserve"> </w:t>
      </w:r>
    </w:p>
    <w:p w14:paraId="5334E54E" w14:textId="46026F19" w:rsidR="00A05CA0" w:rsidRDefault="00A05CA0" w:rsidP="003B0AFB">
      <w:pPr>
        <w:pStyle w:val="BodyText"/>
        <w:tabs>
          <w:tab w:val="clear" w:pos="567"/>
          <w:tab w:val="clear" w:pos="2552"/>
        </w:tabs>
        <w:ind w:left="720" w:firstLine="720"/>
      </w:pPr>
      <w:r>
        <w:fldChar w:fldCharType="begin">
          <w:ffData>
            <w:name w:val="Check132"/>
            <w:enabled/>
            <w:calcOnExit w:val="0"/>
            <w:checkBox>
              <w:sizeAuto/>
              <w:default w:val="0"/>
            </w:checkBox>
          </w:ffData>
        </w:fldChar>
      </w:r>
      <w:bookmarkStart w:id="4" w:name="Check132"/>
      <w:r>
        <w:instrText xml:space="preserve"> FORMCHECKBOX </w:instrText>
      </w:r>
      <w:r w:rsidR="00000000">
        <w:fldChar w:fldCharType="separate"/>
      </w:r>
      <w:r>
        <w:fldChar w:fldCharType="end"/>
      </w:r>
      <w:bookmarkEnd w:id="4"/>
      <w:r>
        <w:t xml:space="preserve"> No</w:t>
      </w:r>
    </w:p>
    <w:p w14:paraId="666CDBA9" w14:textId="2B619FFE" w:rsidR="00A05CA0" w:rsidRDefault="00A05CA0" w:rsidP="00883942">
      <w:pPr>
        <w:pStyle w:val="BodyText"/>
        <w:tabs>
          <w:tab w:val="clear" w:pos="567"/>
          <w:tab w:val="clear" w:pos="2552"/>
        </w:tabs>
        <w:ind w:firstLine="1418"/>
      </w:pPr>
      <w:r>
        <w:fldChar w:fldCharType="begin">
          <w:ffData>
            <w:name w:val="Check133"/>
            <w:enabled/>
            <w:calcOnExit w:val="0"/>
            <w:checkBox>
              <w:sizeAuto/>
              <w:default w:val="0"/>
            </w:checkBox>
          </w:ffData>
        </w:fldChar>
      </w:r>
      <w:bookmarkStart w:id="5" w:name="Check133"/>
      <w:r>
        <w:instrText xml:space="preserve"> FORMCHECKBOX </w:instrText>
      </w:r>
      <w:r w:rsidR="00000000">
        <w:fldChar w:fldCharType="separate"/>
      </w:r>
      <w:r>
        <w:fldChar w:fldCharType="end"/>
      </w:r>
      <w:bookmarkEnd w:id="5"/>
      <w:r>
        <w:t xml:space="preserve"> Yes </w:t>
      </w:r>
      <w:r>
        <w:tab/>
      </w:r>
      <w:r w:rsidR="003B0AFB">
        <w:tab/>
      </w:r>
      <w:r>
        <w:t>If yes</w:t>
      </w:r>
      <w:r w:rsidR="00150DA3">
        <w:t>,</w:t>
      </w:r>
      <w:r>
        <w:t xml:space="preserve"> answer ALL </w:t>
      </w:r>
      <w:r w:rsidR="004734C3">
        <w:t>Q</w:t>
      </w:r>
      <w:r>
        <w:t>uestions on this form</w:t>
      </w:r>
    </w:p>
    <w:p w14:paraId="540A8DFB" w14:textId="6DEDBB5E" w:rsidR="002A1E81" w:rsidRDefault="009114FA" w:rsidP="005C50CD">
      <w:pPr>
        <w:pStyle w:val="Headingnumbered1"/>
      </w:pPr>
      <w:r>
        <w:t>Mining lease/s details</w:t>
      </w:r>
    </w:p>
    <w:p w14:paraId="5ED86E03" w14:textId="441AF9CA" w:rsidR="009114FA" w:rsidRDefault="009114FA" w:rsidP="009114FA">
      <w:pPr>
        <w:pStyle w:val="BodyText"/>
      </w:pPr>
      <w:r w:rsidRPr="009114FA">
        <w:t>Provide the details of the mining lease/s the subject of this</w:t>
      </w:r>
      <w:r w:rsidR="00CF56DD">
        <w:t xml:space="preserve"> notification or</w:t>
      </w:r>
      <w:r w:rsidRPr="009114FA">
        <w:t xml:space="preserve"> application</w:t>
      </w:r>
      <w:r w:rsidR="00CF56DD">
        <w:t>.</w:t>
      </w:r>
    </w:p>
    <w:tbl>
      <w:tblPr>
        <w:tblStyle w:val="GridTable4-Accent2"/>
        <w:tblW w:w="0" w:type="auto"/>
        <w:tblLook w:val="0620" w:firstRow="1" w:lastRow="0" w:firstColumn="0" w:lastColumn="0" w:noHBand="1" w:noVBand="1"/>
      </w:tblPr>
      <w:tblGrid>
        <w:gridCol w:w="1985"/>
        <w:gridCol w:w="2126"/>
        <w:gridCol w:w="709"/>
        <w:gridCol w:w="4808"/>
      </w:tblGrid>
      <w:tr w:rsidR="009114FA" w:rsidRPr="009114FA" w14:paraId="3C12A17A" w14:textId="77777777" w:rsidTr="009114FA">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4809D3E4" w14:textId="77777777" w:rsidR="009114FA" w:rsidRPr="009114FA" w:rsidRDefault="009114FA" w:rsidP="009114FA">
            <w:pPr>
              <w:tabs>
                <w:tab w:val="left" w:pos="709"/>
              </w:tabs>
              <w:suppressAutoHyphens w:val="0"/>
              <w:spacing w:before="80" w:after="80" w:line="276" w:lineRule="auto"/>
              <w:rPr>
                <w:rFonts w:asciiTheme="minorHAnsi" w:hAnsiTheme="minorHAnsi" w:cs="Arial"/>
                <w:noProof/>
                <w:color w:val="auto"/>
                <w:sz w:val="18"/>
                <w:szCs w:val="22"/>
                <w:lang w:eastAsia="en-AU"/>
              </w:rPr>
            </w:pPr>
            <w:r w:rsidRPr="009114FA">
              <w:rPr>
                <w:rFonts w:asciiTheme="minorHAnsi" w:hAnsiTheme="minorHAnsi" w:cs="Arial"/>
                <w:noProof/>
                <w:color w:val="auto"/>
                <w:sz w:val="18"/>
                <w:szCs w:val="22"/>
                <w:lang w:eastAsia="en-AU"/>
              </w:rPr>
              <w:t>Mining lease details</w:t>
            </w:r>
          </w:p>
        </w:tc>
      </w:tr>
      <w:tr w:rsidR="009114FA" w:rsidRPr="009114FA" w14:paraId="539CEB09" w14:textId="77777777" w:rsidTr="009114FA">
        <w:tc>
          <w:tcPr>
            <w:tcW w:w="1985" w:type="dxa"/>
          </w:tcPr>
          <w:p w14:paraId="31C9A262" w14:textId="77777777" w:rsidR="009114FA" w:rsidRPr="00C5500F" w:rsidRDefault="009114FA" w:rsidP="00C5500F">
            <w:pPr>
              <w:pStyle w:val="BodyText"/>
              <w:rPr>
                <w:sz w:val="20"/>
                <w:szCs w:val="20"/>
                <w:lang w:eastAsia="en-US"/>
              </w:rPr>
            </w:pPr>
            <w:r w:rsidRPr="00C5500F">
              <w:rPr>
                <w:sz w:val="20"/>
                <w:szCs w:val="20"/>
                <w:lang w:eastAsia="en-US"/>
              </w:rPr>
              <w:t>ML number</w:t>
            </w:r>
          </w:p>
        </w:tc>
        <w:tc>
          <w:tcPr>
            <w:tcW w:w="2126" w:type="dxa"/>
          </w:tcPr>
          <w:p w14:paraId="1F675402"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23"/>
                  <w:enabled/>
                  <w:calcOnExit w:val="0"/>
                  <w:textInput/>
                </w:ffData>
              </w:fldChar>
            </w:r>
            <w:bookmarkStart w:id="6" w:name="Text23"/>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6"/>
          </w:p>
        </w:tc>
        <w:tc>
          <w:tcPr>
            <w:tcW w:w="709" w:type="dxa"/>
          </w:tcPr>
          <w:p w14:paraId="5A0E925D" w14:textId="77777777" w:rsidR="009114FA" w:rsidRPr="00C5500F" w:rsidRDefault="009114FA" w:rsidP="00C5500F">
            <w:pPr>
              <w:pStyle w:val="BodyText"/>
              <w:rPr>
                <w:sz w:val="20"/>
                <w:szCs w:val="20"/>
                <w:lang w:eastAsia="en-US"/>
              </w:rPr>
            </w:pPr>
            <w:r w:rsidRPr="00C5500F">
              <w:rPr>
                <w:sz w:val="20"/>
                <w:szCs w:val="20"/>
                <w:lang w:eastAsia="en-US"/>
              </w:rPr>
              <w:t>Act</w:t>
            </w:r>
          </w:p>
        </w:tc>
        <w:tc>
          <w:tcPr>
            <w:tcW w:w="4808" w:type="dxa"/>
          </w:tcPr>
          <w:p w14:paraId="7C11D81E"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25"/>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9114FA" w:rsidRPr="009114FA" w14:paraId="4546C23E" w14:textId="77777777" w:rsidTr="009114FA">
        <w:tc>
          <w:tcPr>
            <w:tcW w:w="1985" w:type="dxa"/>
          </w:tcPr>
          <w:p w14:paraId="45F1A717" w14:textId="77777777" w:rsidR="009114FA" w:rsidRPr="00C5500F" w:rsidRDefault="009114FA" w:rsidP="00C5500F">
            <w:pPr>
              <w:pStyle w:val="BodyText"/>
              <w:rPr>
                <w:sz w:val="20"/>
                <w:szCs w:val="20"/>
                <w:lang w:eastAsia="en-US"/>
              </w:rPr>
            </w:pPr>
            <w:r w:rsidRPr="00C5500F">
              <w:rPr>
                <w:sz w:val="20"/>
                <w:szCs w:val="20"/>
                <w:lang w:eastAsia="en-US"/>
              </w:rPr>
              <w:t>Expiry date</w:t>
            </w:r>
          </w:p>
        </w:tc>
        <w:tc>
          <w:tcPr>
            <w:tcW w:w="7643" w:type="dxa"/>
            <w:gridSpan w:val="3"/>
          </w:tcPr>
          <w:p w14:paraId="62A3E9A1"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24"/>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9114FA" w:rsidRPr="009114FA" w14:paraId="1DC16AE1" w14:textId="77777777" w:rsidTr="009114FA">
        <w:tc>
          <w:tcPr>
            <w:tcW w:w="9628" w:type="dxa"/>
            <w:gridSpan w:val="4"/>
          </w:tcPr>
          <w:p w14:paraId="4696AEEC" w14:textId="77777777" w:rsidR="009114FA" w:rsidRPr="00F46DA9" w:rsidRDefault="009114FA" w:rsidP="00F46DA9">
            <w:pPr>
              <w:pStyle w:val="Tabletext"/>
              <w:rPr>
                <w:sz w:val="10"/>
                <w:szCs w:val="10"/>
              </w:rPr>
            </w:pPr>
          </w:p>
        </w:tc>
      </w:tr>
      <w:tr w:rsidR="009114FA" w:rsidRPr="009114FA" w14:paraId="146EF177" w14:textId="77777777" w:rsidTr="009114FA">
        <w:tc>
          <w:tcPr>
            <w:tcW w:w="1985" w:type="dxa"/>
          </w:tcPr>
          <w:p w14:paraId="202DF6BB" w14:textId="77777777" w:rsidR="009114FA" w:rsidRPr="00C5500F" w:rsidRDefault="009114FA" w:rsidP="00C5500F">
            <w:pPr>
              <w:pStyle w:val="BodyText"/>
              <w:rPr>
                <w:sz w:val="20"/>
                <w:szCs w:val="20"/>
                <w:lang w:eastAsia="en-US"/>
              </w:rPr>
            </w:pPr>
            <w:r w:rsidRPr="00C5500F">
              <w:rPr>
                <w:sz w:val="20"/>
                <w:szCs w:val="20"/>
                <w:lang w:eastAsia="en-US"/>
              </w:rPr>
              <w:t>ML number</w:t>
            </w:r>
          </w:p>
        </w:tc>
        <w:tc>
          <w:tcPr>
            <w:tcW w:w="2126" w:type="dxa"/>
          </w:tcPr>
          <w:p w14:paraId="1E5F383B"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0"/>
                  <w:enabled/>
                  <w:calcOnExit w:val="0"/>
                  <w:textInput/>
                </w:ffData>
              </w:fldChar>
            </w:r>
            <w:bookmarkStart w:id="7" w:name="Text18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7"/>
          </w:p>
        </w:tc>
        <w:tc>
          <w:tcPr>
            <w:tcW w:w="709" w:type="dxa"/>
          </w:tcPr>
          <w:p w14:paraId="45FCF02C" w14:textId="77777777" w:rsidR="009114FA" w:rsidRPr="00C5500F" w:rsidRDefault="009114FA" w:rsidP="00C5500F">
            <w:pPr>
              <w:pStyle w:val="BodyText"/>
              <w:rPr>
                <w:sz w:val="20"/>
                <w:szCs w:val="20"/>
                <w:lang w:eastAsia="en-US"/>
              </w:rPr>
            </w:pPr>
            <w:r w:rsidRPr="00C5500F">
              <w:rPr>
                <w:sz w:val="20"/>
                <w:szCs w:val="20"/>
                <w:lang w:eastAsia="en-US"/>
              </w:rPr>
              <w:t>Act</w:t>
            </w:r>
          </w:p>
        </w:tc>
        <w:tc>
          <w:tcPr>
            <w:tcW w:w="4808" w:type="dxa"/>
          </w:tcPr>
          <w:p w14:paraId="13969F6E"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4"/>
                  <w:enabled/>
                  <w:calcOnExit w:val="0"/>
                  <w:textInput/>
                </w:ffData>
              </w:fldChar>
            </w:r>
            <w:bookmarkStart w:id="8" w:name="Text184"/>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8"/>
          </w:p>
        </w:tc>
      </w:tr>
      <w:tr w:rsidR="009114FA" w:rsidRPr="009114FA" w14:paraId="512F6527" w14:textId="77777777" w:rsidTr="009114FA">
        <w:tc>
          <w:tcPr>
            <w:tcW w:w="1985" w:type="dxa"/>
          </w:tcPr>
          <w:p w14:paraId="7F322609" w14:textId="77777777" w:rsidR="009114FA" w:rsidRPr="00C5500F" w:rsidRDefault="009114FA" w:rsidP="00C5500F">
            <w:pPr>
              <w:pStyle w:val="BodyText"/>
              <w:rPr>
                <w:sz w:val="20"/>
                <w:szCs w:val="20"/>
                <w:lang w:eastAsia="en-US"/>
              </w:rPr>
            </w:pPr>
            <w:r w:rsidRPr="00C5500F">
              <w:rPr>
                <w:sz w:val="20"/>
                <w:szCs w:val="20"/>
                <w:lang w:eastAsia="en-US"/>
              </w:rPr>
              <w:t>Expiry date</w:t>
            </w:r>
          </w:p>
        </w:tc>
        <w:tc>
          <w:tcPr>
            <w:tcW w:w="7643" w:type="dxa"/>
            <w:gridSpan w:val="3"/>
          </w:tcPr>
          <w:p w14:paraId="41EA363C"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1"/>
                  <w:enabled/>
                  <w:calcOnExit w:val="0"/>
                  <w:textInput/>
                </w:ffData>
              </w:fldChar>
            </w:r>
            <w:bookmarkStart w:id="9" w:name="Text18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9"/>
          </w:p>
        </w:tc>
      </w:tr>
      <w:tr w:rsidR="009114FA" w:rsidRPr="009114FA" w14:paraId="4D0B40E8" w14:textId="77777777" w:rsidTr="009114FA">
        <w:tc>
          <w:tcPr>
            <w:tcW w:w="9628" w:type="dxa"/>
            <w:gridSpan w:val="4"/>
          </w:tcPr>
          <w:p w14:paraId="22485C57" w14:textId="77777777" w:rsidR="009114FA" w:rsidRPr="00F46DA9" w:rsidRDefault="009114FA" w:rsidP="00F46DA9">
            <w:pPr>
              <w:pStyle w:val="Tabletext"/>
              <w:rPr>
                <w:sz w:val="10"/>
                <w:szCs w:val="10"/>
              </w:rPr>
            </w:pPr>
          </w:p>
        </w:tc>
      </w:tr>
      <w:tr w:rsidR="009114FA" w:rsidRPr="009114FA" w14:paraId="132985B3" w14:textId="77777777" w:rsidTr="009114FA">
        <w:tc>
          <w:tcPr>
            <w:tcW w:w="1985" w:type="dxa"/>
          </w:tcPr>
          <w:p w14:paraId="43C5F32D" w14:textId="77777777" w:rsidR="009114FA" w:rsidRPr="00C5500F" w:rsidRDefault="009114FA" w:rsidP="00C5500F">
            <w:pPr>
              <w:pStyle w:val="BodyText"/>
              <w:rPr>
                <w:sz w:val="20"/>
                <w:szCs w:val="20"/>
                <w:lang w:eastAsia="en-US"/>
              </w:rPr>
            </w:pPr>
            <w:r w:rsidRPr="00C5500F">
              <w:rPr>
                <w:sz w:val="20"/>
                <w:szCs w:val="20"/>
                <w:lang w:eastAsia="en-US"/>
              </w:rPr>
              <w:t>ML number</w:t>
            </w:r>
          </w:p>
        </w:tc>
        <w:tc>
          <w:tcPr>
            <w:tcW w:w="2126" w:type="dxa"/>
          </w:tcPr>
          <w:p w14:paraId="1C0ED898"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2"/>
                  <w:enabled/>
                  <w:calcOnExit w:val="0"/>
                  <w:textInput/>
                </w:ffData>
              </w:fldChar>
            </w:r>
            <w:bookmarkStart w:id="10" w:name="Text182"/>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0"/>
          </w:p>
        </w:tc>
        <w:tc>
          <w:tcPr>
            <w:tcW w:w="709" w:type="dxa"/>
          </w:tcPr>
          <w:p w14:paraId="0098117F" w14:textId="77777777" w:rsidR="009114FA" w:rsidRPr="00C5500F" w:rsidRDefault="009114FA" w:rsidP="00C5500F">
            <w:pPr>
              <w:pStyle w:val="BodyText"/>
              <w:rPr>
                <w:sz w:val="20"/>
                <w:szCs w:val="20"/>
                <w:lang w:eastAsia="en-US"/>
              </w:rPr>
            </w:pPr>
            <w:r w:rsidRPr="00C5500F">
              <w:rPr>
                <w:sz w:val="20"/>
                <w:szCs w:val="20"/>
                <w:lang w:eastAsia="en-US"/>
              </w:rPr>
              <w:t>Act</w:t>
            </w:r>
          </w:p>
        </w:tc>
        <w:tc>
          <w:tcPr>
            <w:tcW w:w="4808" w:type="dxa"/>
          </w:tcPr>
          <w:p w14:paraId="64E3D32E"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5"/>
                  <w:enabled/>
                  <w:calcOnExit w:val="0"/>
                  <w:textInput/>
                </w:ffData>
              </w:fldChar>
            </w:r>
            <w:bookmarkStart w:id="11" w:name="Text185"/>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1"/>
          </w:p>
        </w:tc>
      </w:tr>
      <w:tr w:rsidR="009114FA" w:rsidRPr="009114FA" w14:paraId="4B810F9D" w14:textId="77777777" w:rsidTr="009114FA">
        <w:tc>
          <w:tcPr>
            <w:tcW w:w="1985" w:type="dxa"/>
          </w:tcPr>
          <w:p w14:paraId="3AFAD7E1" w14:textId="77777777" w:rsidR="009114FA" w:rsidRPr="00C5500F" w:rsidRDefault="009114FA" w:rsidP="00C5500F">
            <w:pPr>
              <w:pStyle w:val="BodyText"/>
              <w:rPr>
                <w:sz w:val="20"/>
                <w:szCs w:val="20"/>
                <w:lang w:eastAsia="en-US"/>
              </w:rPr>
            </w:pPr>
            <w:r w:rsidRPr="00C5500F">
              <w:rPr>
                <w:sz w:val="20"/>
                <w:szCs w:val="20"/>
                <w:lang w:eastAsia="en-US"/>
              </w:rPr>
              <w:t>Expiry date</w:t>
            </w:r>
          </w:p>
        </w:tc>
        <w:tc>
          <w:tcPr>
            <w:tcW w:w="7643" w:type="dxa"/>
            <w:gridSpan w:val="3"/>
          </w:tcPr>
          <w:p w14:paraId="4438A0E3" w14:textId="77777777" w:rsidR="009114FA" w:rsidRPr="00C5500F" w:rsidRDefault="009114FA" w:rsidP="00C5500F">
            <w:pPr>
              <w:pStyle w:val="BodyText"/>
              <w:rPr>
                <w:sz w:val="20"/>
                <w:szCs w:val="20"/>
                <w:lang w:eastAsia="en-US"/>
              </w:rPr>
            </w:pPr>
            <w:r w:rsidRPr="00C5500F">
              <w:rPr>
                <w:sz w:val="20"/>
                <w:szCs w:val="20"/>
                <w:lang w:eastAsia="en-US"/>
              </w:rPr>
              <w:fldChar w:fldCharType="begin">
                <w:ffData>
                  <w:name w:val="Text183"/>
                  <w:enabled/>
                  <w:calcOnExit w:val="0"/>
                  <w:textInput/>
                </w:ffData>
              </w:fldChar>
            </w:r>
            <w:bookmarkStart w:id="12" w:name="Text183"/>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2"/>
          </w:p>
        </w:tc>
      </w:tr>
    </w:tbl>
    <w:p w14:paraId="26CCD44E" w14:textId="5B43AD90" w:rsidR="002A1E81" w:rsidRDefault="00CF56DD" w:rsidP="00C20561">
      <w:pPr>
        <w:pStyle w:val="Headingnumbered1"/>
      </w:pPr>
      <w:r>
        <w:t>Mining l</w:t>
      </w:r>
      <w:r w:rsidR="00C5500F">
        <w:t>ease holder/s details</w:t>
      </w:r>
    </w:p>
    <w:p w14:paraId="156916E5" w14:textId="4E17AF92" w:rsidR="00AF67F7" w:rsidRDefault="00AF67F7" w:rsidP="002A1E81">
      <w:pPr>
        <w:pStyle w:val="BodyText"/>
      </w:pPr>
      <w:r w:rsidRPr="00AF67F7">
        <w:t>Provide the full name of the authority holder/s and</w:t>
      </w:r>
      <w:r w:rsidR="00C76BBA">
        <w:t>,</w:t>
      </w:r>
      <w:r w:rsidRPr="00AF67F7">
        <w:t xml:space="preserve"> if applicable, the ACN or ARBN (for foreign companies).</w:t>
      </w: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5B1D4DF3"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E7073F5" w14:textId="77777777"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1</w:t>
            </w:r>
            <w:r w:rsidRPr="00C5500F">
              <w:rPr>
                <w:rFonts w:asciiTheme="minorHAnsi" w:hAnsiTheme="minorHAnsi" w:cs="Arial"/>
                <w:noProof/>
                <w:color w:val="auto"/>
                <w:sz w:val="18"/>
                <w:szCs w:val="18"/>
                <w:vertAlign w:val="superscript"/>
                <w:lang w:eastAsia="en-AU"/>
              </w:rPr>
              <w:t>st</w:t>
            </w:r>
            <w:r w:rsidRPr="00C5500F">
              <w:rPr>
                <w:rFonts w:asciiTheme="minorHAnsi" w:hAnsiTheme="minorHAnsi" w:cs="Arial"/>
                <w:noProof/>
                <w:color w:val="auto"/>
                <w:sz w:val="18"/>
                <w:szCs w:val="18"/>
                <w:lang w:eastAsia="en-AU"/>
              </w:rPr>
              <w:t xml:space="preserve"> Lease holder details</w:t>
            </w:r>
          </w:p>
        </w:tc>
      </w:tr>
      <w:tr w:rsidR="00C5500F" w:rsidRPr="00C5500F" w14:paraId="5E0F580D" w14:textId="77777777" w:rsidTr="00C5500F">
        <w:tc>
          <w:tcPr>
            <w:tcW w:w="2552" w:type="dxa"/>
          </w:tcPr>
          <w:p w14:paraId="0E445C37"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F9263E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7"/>
                  <w:enabled/>
                  <w:calcOnExit w:val="0"/>
                  <w:textInput/>
                </w:ffData>
              </w:fldChar>
            </w:r>
            <w:bookmarkStart w:id="13" w:name="Text1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3"/>
          </w:p>
        </w:tc>
      </w:tr>
      <w:tr w:rsidR="00C5500F" w:rsidRPr="00C5500F" w14:paraId="359507F4" w14:textId="77777777" w:rsidTr="00C5500F">
        <w:tc>
          <w:tcPr>
            <w:tcW w:w="2552" w:type="dxa"/>
          </w:tcPr>
          <w:p w14:paraId="0DB1E156"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7C1E685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
                  <w:enabled/>
                  <w:calcOnExit w:val="0"/>
                  <w:textInput/>
                </w:ffData>
              </w:fldChar>
            </w:r>
            <w:bookmarkStart w:id="14" w:name="Text1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4"/>
          </w:p>
        </w:tc>
      </w:tr>
      <w:tr w:rsidR="00C5500F" w:rsidRPr="00C5500F" w14:paraId="48D37448" w14:textId="77777777" w:rsidTr="00C5500F">
        <w:tc>
          <w:tcPr>
            <w:tcW w:w="2552" w:type="dxa"/>
          </w:tcPr>
          <w:p w14:paraId="315EE05A" w14:textId="77777777" w:rsidR="00C5500F" w:rsidRPr="00C5500F" w:rsidRDefault="00C5500F" w:rsidP="00C5500F">
            <w:pPr>
              <w:pStyle w:val="BodyText"/>
              <w:rPr>
                <w:sz w:val="20"/>
                <w:szCs w:val="20"/>
                <w:lang w:eastAsia="en-US"/>
              </w:rPr>
            </w:pPr>
            <w:r w:rsidRPr="00C5500F">
              <w:rPr>
                <w:sz w:val="20"/>
                <w:szCs w:val="20"/>
                <w:lang w:eastAsia="en-US"/>
              </w:rPr>
              <w:lastRenderedPageBreak/>
              <w:t>Contact email</w:t>
            </w:r>
          </w:p>
        </w:tc>
        <w:tc>
          <w:tcPr>
            <w:tcW w:w="7076" w:type="dxa"/>
          </w:tcPr>
          <w:p w14:paraId="1FD1A5D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9"/>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227FD856" w14:textId="77777777" w:rsidTr="00C5500F">
        <w:tc>
          <w:tcPr>
            <w:tcW w:w="2552" w:type="dxa"/>
          </w:tcPr>
          <w:p w14:paraId="7320C5D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B51F70F"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20"/>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039D1C00" w14:textId="77777777" w:rsidTr="00C5500F">
        <w:tc>
          <w:tcPr>
            <w:tcW w:w="2552" w:type="dxa"/>
          </w:tcPr>
          <w:p w14:paraId="1D9B2593"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63FD33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8"/>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1F9D6BD1" w14:textId="77777777" w:rsidTr="00C5500F">
        <w:trPr>
          <w:trHeight w:val="94"/>
        </w:trPr>
        <w:tc>
          <w:tcPr>
            <w:tcW w:w="2552" w:type="dxa"/>
            <w:vMerge w:val="restart"/>
          </w:tcPr>
          <w:p w14:paraId="3D47D30A"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0777F27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58"/>
                  <w:enabled/>
                  <w:calcOnExit w:val="0"/>
                  <w:checkBox>
                    <w:sizeAuto/>
                    <w:default w:val="0"/>
                  </w:checkBox>
                </w:ffData>
              </w:fldChar>
            </w:r>
            <w:bookmarkStart w:id="15" w:name="Check58"/>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15"/>
            <w:r w:rsidRPr="00C5500F">
              <w:rPr>
                <w:sz w:val="20"/>
                <w:szCs w:val="20"/>
                <w:lang w:eastAsia="en-US"/>
              </w:rPr>
              <w:t xml:space="preserve">  Same as above</w:t>
            </w:r>
          </w:p>
        </w:tc>
      </w:tr>
      <w:tr w:rsidR="00C5500F" w:rsidRPr="00C5500F" w14:paraId="4DA00E8E" w14:textId="77777777" w:rsidTr="00C5500F">
        <w:trPr>
          <w:trHeight w:val="94"/>
        </w:trPr>
        <w:tc>
          <w:tcPr>
            <w:tcW w:w="2552" w:type="dxa"/>
            <w:vMerge/>
          </w:tcPr>
          <w:p w14:paraId="753DE752" w14:textId="77777777" w:rsidR="00C5500F" w:rsidRPr="00C5500F" w:rsidRDefault="00C5500F" w:rsidP="00C5500F">
            <w:pPr>
              <w:pStyle w:val="BodyText"/>
              <w:rPr>
                <w:sz w:val="20"/>
                <w:szCs w:val="20"/>
                <w:lang w:eastAsia="en-US"/>
              </w:rPr>
            </w:pPr>
          </w:p>
        </w:tc>
        <w:tc>
          <w:tcPr>
            <w:tcW w:w="7076" w:type="dxa"/>
          </w:tcPr>
          <w:p w14:paraId="62E0300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8"/>
                  <w:enabled/>
                  <w:calcOnExit w:val="0"/>
                  <w:textInput>
                    <w:default w:val="Enter here if different"/>
                  </w:textInput>
                </w:ffData>
              </w:fldChar>
            </w:r>
            <w:bookmarkStart w:id="16" w:name="Text18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Enter here if different</w:t>
            </w:r>
            <w:r w:rsidRPr="00C5500F">
              <w:rPr>
                <w:sz w:val="20"/>
                <w:szCs w:val="20"/>
                <w:lang w:eastAsia="en-US"/>
              </w:rPr>
              <w:fldChar w:fldCharType="end"/>
            </w:r>
            <w:bookmarkEnd w:id="16"/>
          </w:p>
        </w:tc>
      </w:tr>
    </w:tbl>
    <w:p w14:paraId="7C17D2CD" w14:textId="38FF0D9E" w:rsidR="00C5500F" w:rsidRDefault="00C5500F"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27BB2F76"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58D2BD76" w14:textId="77777777"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2</w:t>
            </w:r>
            <w:r w:rsidRPr="00C5500F">
              <w:rPr>
                <w:rFonts w:asciiTheme="minorHAnsi" w:hAnsiTheme="minorHAnsi" w:cs="Arial"/>
                <w:noProof/>
                <w:color w:val="auto"/>
                <w:sz w:val="18"/>
                <w:szCs w:val="18"/>
                <w:vertAlign w:val="superscript"/>
                <w:lang w:eastAsia="en-AU"/>
              </w:rPr>
              <w:t>nd</w:t>
            </w:r>
            <w:r w:rsidRPr="00C5500F">
              <w:rPr>
                <w:rFonts w:asciiTheme="minorHAnsi" w:hAnsiTheme="minorHAnsi" w:cs="Arial"/>
                <w:noProof/>
                <w:color w:val="auto"/>
                <w:sz w:val="18"/>
                <w:szCs w:val="18"/>
                <w:lang w:eastAsia="en-AU"/>
              </w:rPr>
              <w:t xml:space="preserve"> Lease holder details</w:t>
            </w:r>
          </w:p>
        </w:tc>
      </w:tr>
      <w:tr w:rsidR="00C5500F" w:rsidRPr="00C5500F" w14:paraId="6CE8360D" w14:textId="77777777" w:rsidTr="00C5500F">
        <w:tc>
          <w:tcPr>
            <w:tcW w:w="2552" w:type="dxa"/>
          </w:tcPr>
          <w:p w14:paraId="5318824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6E4BCC4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8"/>
                  <w:enabled/>
                  <w:calcOnExit w:val="0"/>
                  <w:textInput/>
                </w:ffData>
              </w:fldChar>
            </w:r>
            <w:bookmarkStart w:id="17" w:name="Text38"/>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7"/>
          </w:p>
        </w:tc>
      </w:tr>
      <w:tr w:rsidR="00C5500F" w:rsidRPr="00C5500F" w14:paraId="24A821F1" w14:textId="77777777" w:rsidTr="00C5500F">
        <w:tc>
          <w:tcPr>
            <w:tcW w:w="2552" w:type="dxa"/>
          </w:tcPr>
          <w:p w14:paraId="236E798D"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6039CE3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7"/>
                  <w:enabled/>
                  <w:calcOnExit w:val="0"/>
                  <w:textInput/>
                </w:ffData>
              </w:fldChar>
            </w:r>
            <w:bookmarkStart w:id="18" w:name="Text3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8"/>
          </w:p>
        </w:tc>
      </w:tr>
      <w:tr w:rsidR="00C5500F" w:rsidRPr="00C5500F" w14:paraId="553B78F9" w14:textId="77777777" w:rsidTr="00C5500F">
        <w:tc>
          <w:tcPr>
            <w:tcW w:w="2552" w:type="dxa"/>
          </w:tcPr>
          <w:p w14:paraId="612AE2DB"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454DD0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39"/>
                  <w:enabled/>
                  <w:calcOnExit w:val="0"/>
                  <w:textInput/>
                </w:ffData>
              </w:fldChar>
            </w:r>
            <w:bookmarkStart w:id="19" w:name="Text39"/>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19"/>
          </w:p>
        </w:tc>
      </w:tr>
      <w:tr w:rsidR="00C5500F" w:rsidRPr="00C5500F" w14:paraId="30187D7A" w14:textId="77777777" w:rsidTr="00C5500F">
        <w:tc>
          <w:tcPr>
            <w:tcW w:w="2552" w:type="dxa"/>
          </w:tcPr>
          <w:p w14:paraId="659CD21B"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4C3533FE"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0"/>
                  <w:enabled/>
                  <w:calcOnExit w:val="0"/>
                  <w:textInput/>
                </w:ffData>
              </w:fldChar>
            </w:r>
            <w:bookmarkStart w:id="20" w:name="Text40"/>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20"/>
          </w:p>
        </w:tc>
      </w:tr>
      <w:tr w:rsidR="00C5500F" w:rsidRPr="00C5500F" w14:paraId="161CCAA0" w14:textId="77777777" w:rsidTr="00C5500F">
        <w:tc>
          <w:tcPr>
            <w:tcW w:w="2552" w:type="dxa"/>
          </w:tcPr>
          <w:p w14:paraId="369281DE"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2D8D059B"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1"/>
                  <w:enabled/>
                  <w:calcOnExit w:val="0"/>
                  <w:textInput/>
                </w:ffData>
              </w:fldChar>
            </w:r>
            <w:bookmarkStart w:id="21" w:name="Text41"/>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bookmarkEnd w:id="21"/>
          </w:p>
        </w:tc>
      </w:tr>
      <w:tr w:rsidR="00C5500F" w:rsidRPr="00C5500F" w14:paraId="6E8E7D8F" w14:textId="77777777" w:rsidTr="00C5500F">
        <w:trPr>
          <w:trHeight w:val="132"/>
        </w:trPr>
        <w:tc>
          <w:tcPr>
            <w:tcW w:w="2552" w:type="dxa"/>
            <w:vMerge w:val="restart"/>
          </w:tcPr>
          <w:p w14:paraId="69962241"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3FAD186A"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60"/>
                  <w:enabled/>
                  <w:calcOnExit w:val="0"/>
                  <w:checkBox>
                    <w:sizeAuto/>
                    <w:default w:val="0"/>
                  </w:checkBox>
                </w:ffData>
              </w:fldChar>
            </w:r>
            <w:bookmarkStart w:id="22" w:name="Check60"/>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bookmarkEnd w:id="22"/>
            <w:r w:rsidRPr="00C5500F">
              <w:rPr>
                <w:sz w:val="20"/>
                <w:szCs w:val="20"/>
                <w:lang w:eastAsia="en-US"/>
              </w:rPr>
              <w:t xml:space="preserve">  Same as above</w:t>
            </w:r>
          </w:p>
        </w:tc>
      </w:tr>
      <w:tr w:rsidR="00C5500F" w:rsidRPr="00C5500F" w14:paraId="70E37239" w14:textId="77777777" w:rsidTr="00C5500F">
        <w:trPr>
          <w:trHeight w:val="132"/>
        </w:trPr>
        <w:tc>
          <w:tcPr>
            <w:tcW w:w="2552" w:type="dxa"/>
            <w:vMerge/>
          </w:tcPr>
          <w:p w14:paraId="6B73DC18" w14:textId="77777777" w:rsidR="00C5500F" w:rsidRPr="00C5500F" w:rsidRDefault="00C5500F" w:rsidP="00C5500F">
            <w:pPr>
              <w:pStyle w:val="BodyText"/>
              <w:rPr>
                <w:sz w:val="20"/>
                <w:szCs w:val="20"/>
                <w:lang w:eastAsia="en-US"/>
              </w:rPr>
            </w:pPr>
          </w:p>
        </w:tc>
        <w:tc>
          <w:tcPr>
            <w:tcW w:w="7076" w:type="dxa"/>
          </w:tcPr>
          <w:p w14:paraId="56CF7C61"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7"/>
                  <w:enabled/>
                  <w:calcOnExit w:val="0"/>
                  <w:textInput>
                    <w:default w:val="Enter here if different"/>
                  </w:textInput>
                </w:ffData>
              </w:fldChar>
            </w:r>
            <w:bookmarkStart w:id="23" w:name="Text187"/>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Enter here if different</w:t>
            </w:r>
            <w:r w:rsidRPr="00C5500F">
              <w:rPr>
                <w:sz w:val="20"/>
                <w:szCs w:val="20"/>
                <w:lang w:eastAsia="en-US"/>
              </w:rPr>
              <w:fldChar w:fldCharType="end"/>
            </w:r>
            <w:bookmarkEnd w:id="23"/>
          </w:p>
        </w:tc>
      </w:tr>
    </w:tbl>
    <w:p w14:paraId="2BBA25B7" w14:textId="71C03D02" w:rsidR="00C5500F" w:rsidRDefault="00C5500F" w:rsidP="002A1E81">
      <w:pPr>
        <w:pStyle w:val="BodyText"/>
      </w:pPr>
    </w:p>
    <w:tbl>
      <w:tblPr>
        <w:tblStyle w:val="GridTable4-Accent2"/>
        <w:tblW w:w="0" w:type="auto"/>
        <w:tblLook w:val="0620" w:firstRow="1" w:lastRow="0" w:firstColumn="0" w:lastColumn="0" w:noHBand="1" w:noVBand="1"/>
        <w:tblDescription w:val="1st Applicant/s details"/>
      </w:tblPr>
      <w:tblGrid>
        <w:gridCol w:w="2552"/>
        <w:gridCol w:w="7076"/>
      </w:tblGrid>
      <w:tr w:rsidR="00C5500F" w:rsidRPr="00C5500F" w14:paraId="7BDF33D4" w14:textId="77777777" w:rsidTr="00C5500F">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23F9260" w14:textId="77777777" w:rsidR="00C5500F" w:rsidRPr="00C5500F" w:rsidRDefault="00C5500F" w:rsidP="00C5500F">
            <w:pPr>
              <w:tabs>
                <w:tab w:val="left" w:pos="709"/>
              </w:tabs>
              <w:suppressAutoHyphens w:val="0"/>
              <w:spacing w:before="80" w:after="80" w:line="276" w:lineRule="auto"/>
              <w:rPr>
                <w:rFonts w:asciiTheme="minorHAnsi" w:hAnsiTheme="minorHAnsi" w:cs="Arial"/>
                <w:noProof/>
                <w:color w:val="auto"/>
                <w:sz w:val="18"/>
                <w:szCs w:val="18"/>
                <w:lang w:eastAsia="en-AU"/>
              </w:rPr>
            </w:pPr>
            <w:r w:rsidRPr="00C5500F">
              <w:rPr>
                <w:rFonts w:asciiTheme="minorHAnsi" w:hAnsiTheme="minorHAnsi" w:cs="Arial"/>
                <w:noProof/>
                <w:color w:val="auto"/>
                <w:sz w:val="18"/>
                <w:szCs w:val="18"/>
                <w:lang w:eastAsia="en-AU"/>
              </w:rPr>
              <w:t>3</w:t>
            </w:r>
            <w:r w:rsidRPr="00C5500F">
              <w:rPr>
                <w:rFonts w:asciiTheme="minorHAnsi" w:hAnsiTheme="minorHAnsi" w:cs="Arial"/>
                <w:noProof/>
                <w:color w:val="auto"/>
                <w:sz w:val="18"/>
                <w:szCs w:val="18"/>
                <w:vertAlign w:val="superscript"/>
                <w:lang w:eastAsia="en-AU"/>
              </w:rPr>
              <w:t>rd</w:t>
            </w:r>
            <w:r w:rsidRPr="00C5500F">
              <w:rPr>
                <w:rFonts w:asciiTheme="minorHAnsi" w:hAnsiTheme="minorHAnsi" w:cs="Arial"/>
                <w:noProof/>
                <w:color w:val="auto"/>
                <w:sz w:val="18"/>
                <w:szCs w:val="18"/>
                <w:lang w:eastAsia="en-AU"/>
              </w:rPr>
              <w:t xml:space="preserve"> Lease holder details</w:t>
            </w:r>
          </w:p>
        </w:tc>
      </w:tr>
      <w:tr w:rsidR="00C5500F" w:rsidRPr="00C5500F" w14:paraId="4E8461D1" w14:textId="77777777" w:rsidTr="00C5500F">
        <w:tc>
          <w:tcPr>
            <w:tcW w:w="2552" w:type="dxa"/>
          </w:tcPr>
          <w:p w14:paraId="3CD44CBE" w14:textId="77777777" w:rsidR="00C5500F" w:rsidRPr="00C5500F" w:rsidRDefault="00C5500F" w:rsidP="00C5500F">
            <w:pPr>
              <w:pStyle w:val="BodyText"/>
              <w:rPr>
                <w:sz w:val="20"/>
                <w:szCs w:val="20"/>
                <w:lang w:eastAsia="en-US"/>
              </w:rPr>
            </w:pPr>
            <w:r w:rsidRPr="00C5500F">
              <w:rPr>
                <w:sz w:val="20"/>
                <w:szCs w:val="20"/>
                <w:lang w:eastAsia="en-US"/>
              </w:rPr>
              <w:t>Name</w:t>
            </w:r>
          </w:p>
        </w:tc>
        <w:tc>
          <w:tcPr>
            <w:tcW w:w="7076" w:type="dxa"/>
          </w:tcPr>
          <w:p w14:paraId="3790F143"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3"/>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23FD27EF" w14:textId="77777777" w:rsidTr="00C5500F">
        <w:tc>
          <w:tcPr>
            <w:tcW w:w="2552" w:type="dxa"/>
          </w:tcPr>
          <w:p w14:paraId="47A97DE5" w14:textId="77777777" w:rsidR="00C5500F" w:rsidRPr="00C5500F" w:rsidRDefault="00C5500F" w:rsidP="00C5500F">
            <w:pPr>
              <w:pStyle w:val="BodyText"/>
              <w:rPr>
                <w:sz w:val="20"/>
                <w:szCs w:val="20"/>
                <w:lang w:eastAsia="en-US"/>
              </w:rPr>
            </w:pPr>
            <w:r w:rsidRPr="00C5500F">
              <w:rPr>
                <w:sz w:val="20"/>
                <w:szCs w:val="20"/>
                <w:lang w:eastAsia="en-US"/>
              </w:rPr>
              <w:t>Contact phone</w:t>
            </w:r>
          </w:p>
        </w:tc>
        <w:tc>
          <w:tcPr>
            <w:tcW w:w="7076" w:type="dxa"/>
          </w:tcPr>
          <w:p w14:paraId="4C4F9468"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4"/>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57FF9613" w14:textId="77777777" w:rsidTr="00C5500F">
        <w:tc>
          <w:tcPr>
            <w:tcW w:w="2552" w:type="dxa"/>
          </w:tcPr>
          <w:p w14:paraId="41F1C09C" w14:textId="77777777" w:rsidR="00C5500F" w:rsidRPr="00C5500F" w:rsidRDefault="00C5500F" w:rsidP="00C5500F">
            <w:pPr>
              <w:pStyle w:val="BodyText"/>
              <w:rPr>
                <w:sz w:val="20"/>
                <w:szCs w:val="20"/>
                <w:lang w:eastAsia="en-US"/>
              </w:rPr>
            </w:pPr>
            <w:r w:rsidRPr="00C5500F">
              <w:rPr>
                <w:sz w:val="20"/>
                <w:szCs w:val="20"/>
                <w:lang w:eastAsia="en-US"/>
              </w:rPr>
              <w:t>Contact email</w:t>
            </w:r>
          </w:p>
        </w:tc>
        <w:tc>
          <w:tcPr>
            <w:tcW w:w="7076" w:type="dxa"/>
          </w:tcPr>
          <w:p w14:paraId="7276F0C4"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5"/>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6E742AAD" w14:textId="77777777" w:rsidTr="00C5500F">
        <w:tc>
          <w:tcPr>
            <w:tcW w:w="2552" w:type="dxa"/>
          </w:tcPr>
          <w:p w14:paraId="032D2EF2" w14:textId="77777777" w:rsidR="00C5500F" w:rsidRPr="00C5500F" w:rsidRDefault="00C5500F" w:rsidP="00C5500F">
            <w:pPr>
              <w:pStyle w:val="BodyText"/>
              <w:rPr>
                <w:sz w:val="20"/>
                <w:szCs w:val="20"/>
                <w:lang w:eastAsia="en-US"/>
              </w:rPr>
            </w:pPr>
            <w:r w:rsidRPr="00C5500F">
              <w:rPr>
                <w:sz w:val="20"/>
                <w:szCs w:val="20"/>
                <w:lang w:eastAsia="en-US"/>
              </w:rPr>
              <w:t>ACN / ARBN</w:t>
            </w:r>
          </w:p>
        </w:tc>
        <w:tc>
          <w:tcPr>
            <w:tcW w:w="7076" w:type="dxa"/>
          </w:tcPr>
          <w:p w14:paraId="776EBDCC"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6"/>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51FF3387" w14:textId="77777777" w:rsidTr="00C5500F">
        <w:tc>
          <w:tcPr>
            <w:tcW w:w="2552" w:type="dxa"/>
          </w:tcPr>
          <w:p w14:paraId="79963172" w14:textId="77777777" w:rsidR="00C5500F" w:rsidRPr="00C5500F" w:rsidRDefault="00C5500F" w:rsidP="00C5500F">
            <w:pPr>
              <w:pStyle w:val="BodyText"/>
              <w:rPr>
                <w:sz w:val="20"/>
                <w:szCs w:val="20"/>
                <w:lang w:eastAsia="en-US"/>
              </w:rPr>
            </w:pPr>
            <w:r w:rsidRPr="00C5500F">
              <w:rPr>
                <w:sz w:val="20"/>
                <w:szCs w:val="20"/>
                <w:lang w:eastAsia="en-US"/>
              </w:rPr>
              <w:t>Street address (Registered street address for a company)</w:t>
            </w:r>
          </w:p>
        </w:tc>
        <w:tc>
          <w:tcPr>
            <w:tcW w:w="7076" w:type="dxa"/>
          </w:tcPr>
          <w:p w14:paraId="11F3D356"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47"/>
                  <w:enabled/>
                  <w:calcOnExit w:val="0"/>
                  <w:textInput/>
                </w:ffData>
              </w:fldChar>
            </w:r>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noProof/>
                <w:sz w:val="20"/>
                <w:szCs w:val="20"/>
                <w:lang w:eastAsia="en-US"/>
              </w:rPr>
              <w:t> </w:t>
            </w:r>
            <w:r w:rsidRPr="00C5500F">
              <w:rPr>
                <w:sz w:val="20"/>
                <w:szCs w:val="20"/>
                <w:lang w:eastAsia="en-US"/>
              </w:rPr>
              <w:fldChar w:fldCharType="end"/>
            </w:r>
          </w:p>
        </w:tc>
      </w:tr>
      <w:tr w:rsidR="00C5500F" w:rsidRPr="00C5500F" w14:paraId="167E949F" w14:textId="77777777" w:rsidTr="00C5500F">
        <w:trPr>
          <w:trHeight w:val="270"/>
        </w:trPr>
        <w:tc>
          <w:tcPr>
            <w:tcW w:w="2552" w:type="dxa"/>
            <w:vMerge w:val="restart"/>
          </w:tcPr>
          <w:p w14:paraId="46689F1B" w14:textId="77777777" w:rsidR="00C5500F" w:rsidRPr="00C5500F" w:rsidRDefault="00C5500F" w:rsidP="00C5500F">
            <w:pPr>
              <w:pStyle w:val="BodyText"/>
              <w:rPr>
                <w:sz w:val="20"/>
                <w:szCs w:val="20"/>
                <w:lang w:eastAsia="en-US"/>
              </w:rPr>
            </w:pPr>
            <w:r w:rsidRPr="00C5500F">
              <w:rPr>
                <w:sz w:val="20"/>
                <w:szCs w:val="20"/>
                <w:lang w:eastAsia="en-US"/>
              </w:rPr>
              <w:t>Postal address</w:t>
            </w:r>
          </w:p>
        </w:tc>
        <w:tc>
          <w:tcPr>
            <w:tcW w:w="7076" w:type="dxa"/>
          </w:tcPr>
          <w:p w14:paraId="36AC9937"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Check73"/>
                  <w:enabled/>
                  <w:calcOnExit w:val="0"/>
                  <w:checkBox>
                    <w:sizeAuto/>
                    <w:default w:val="0"/>
                  </w:checkBox>
                </w:ffData>
              </w:fldChar>
            </w:r>
            <w:r w:rsidRPr="00C5500F">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C5500F">
              <w:rPr>
                <w:sz w:val="20"/>
                <w:szCs w:val="20"/>
                <w:lang w:eastAsia="en-US"/>
              </w:rPr>
              <w:fldChar w:fldCharType="end"/>
            </w:r>
            <w:r w:rsidRPr="00C5500F">
              <w:rPr>
                <w:sz w:val="20"/>
                <w:szCs w:val="20"/>
                <w:lang w:eastAsia="en-US"/>
              </w:rPr>
              <w:t xml:space="preserve">  Same as above</w:t>
            </w:r>
          </w:p>
        </w:tc>
      </w:tr>
      <w:tr w:rsidR="00C5500F" w:rsidRPr="00C5500F" w14:paraId="5D777A35" w14:textId="77777777" w:rsidTr="00C5500F">
        <w:trPr>
          <w:trHeight w:val="270"/>
        </w:trPr>
        <w:tc>
          <w:tcPr>
            <w:tcW w:w="2552" w:type="dxa"/>
            <w:vMerge/>
          </w:tcPr>
          <w:p w14:paraId="11184FBD" w14:textId="77777777" w:rsidR="00C5500F" w:rsidRPr="00C5500F" w:rsidRDefault="00C5500F" w:rsidP="00C5500F">
            <w:pPr>
              <w:pStyle w:val="BodyText"/>
              <w:rPr>
                <w:sz w:val="20"/>
                <w:szCs w:val="20"/>
                <w:lang w:eastAsia="en-US"/>
              </w:rPr>
            </w:pPr>
          </w:p>
        </w:tc>
        <w:tc>
          <w:tcPr>
            <w:tcW w:w="7076" w:type="dxa"/>
          </w:tcPr>
          <w:p w14:paraId="6CB7AD12" w14:textId="77777777" w:rsidR="00C5500F" w:rsidRPr="00C5500F" w:rsidRDefault="00C5500F" w:rsidP="00C5500F">
            <w:pPr>
              <w:pStyle w:val="BodyText"/>
              <w:rPr>
                <w:sz w:val="20"/>
                <w:szCs w:val="20"/>
                <w:lang w:eastAsia="en-US"/>
              </w:rPr>
            </w:pPr>
            <w:r w:rsidRPr="00C5500F">
              <w:rPr>
                <w:sz w:val="20"/>
                <w:szCs w:val="20"/>
                <w:lang w:eastAsia="en-US"/>
              </w:rPr>
              <w:fldChar w:fldCharType="begin">
                <w:ffData>
                  <w:name w:val="Text186"/>
                  <w:enabled/>
                  <w:calcOnExit w:val="0"/>
                  <w:textInput>
                    <w:default w:val="Enter here if different"/>
                  </w:textInput>
                </w:ffData>
              </w:fldChar>
            </w:r>
            <w:bookmarkStart w:id="24" w:name="Text186"/>
            <w:r w:rsidRPr="00C5500F">
              <w:rPr>
                <w:sz w:val="20"/>
                <w:szCs w:val="20"/>
                <w:lang w:eastAsia="en-US"/>
              </w:rPr>
              <w:instrText xml:space="preserve"> FORMTEXT </w:instrText>
            </w:r>
            <w:r w:rsidRPr="00C5500F">
              <w:rPr>
                <w:sz w:val="20"/>
                <w:szCs w:val="20"/>
                <w:lang w:eastAsia="en-US"/>
              </w:rPr>
            </w:r>
            <w:r w:rsidRPr="00C5500F">
              <w:rPr>
                <w:sz w:val="20"/>
                <w:szCs w:val="20"/>
                <w:lang w:eastAsia="en-US"/>
              </w:rPr>
              <w:fldChar w:fldCharType="separate"/>
            </w:r>
            <w:r w:rsidRPr="00C5500F">
              <w:rPr>
                <w:noProof/>
                <w:sz w:val="20"/>
                <w:szCs w:val="20"/>
                <w:lang w:eastAsia="en-US"/>
              </w:rPr>
              <w:t>Enter here if different</w:t>
            </w:r>
            <w:r w:rsidRPr="00C5500F">
              <w:rPr>
                <w:sz w:val="20"/>
                <w:szCs w:val="20"/>
                <w:lang w:eastAsia="en-US"/>
              </w:rPr>
              <w:fldChar w:fldCharType="end"/>
            </w:r>
            <w:bookmarkEnd w:id="24"/>
          </w:p>
        </w:tc>
      </w:tr>
    </w:tbl>
    <w:p w14:paraId="76F17ADF" w14:textId="20D1901A" w:rsidR="00C5500F" w:rsidRDefault="0052734D" w:rsidP="0052734D">
      <w:pPr>
        <w:pStyle w:val="Heading2NoLine"/>
      </w:pPr>
      <w:r w:rsidRPr="0052734D">
        <w:t>Additional lease holders</w:t>
      </w:r>
    </w:p>
    <w:p w14:paraId="5A88BB1D" w14:textId="0F3CE764" w:rsidR="00C5500F" w:rsidRDefault="0052734D" w:rsidP="002A1E81">
      <w:pPr>
        <w:pStyle w:val="BodyText"/>
      </w:pPr>
      <w:r w:rsidRPr="0052734D">
        <w:t>Provide the full name, phone number, email address, ACN or ARBN (for foreign companies), street address (individual)</w:t>
      </w:r>
      <w:r w:rsidR="00F407D4">
        <w:t>,</w:t>
      </w:r>
      <w:r w:rsidRPr="0052734D">
        <w:t xml:space="preserve"> registered street address (company) and postal address details of additional lease holders.</w:t>
      </w:r>
    </w:p>
    <w:tbl>
      <w:tblPr>
        <w:tblStyle w:val="GridTable4-Accent2"/>
        <w:tblW w:w="0" w:type="auto"/>
        <w:tblLook w:val="0620" w:firstRow="1" w:lastRow="0" w:firstColumn="0" w:lastColumn="0" w:noHBand="1" w:noVBand="1"/>
        <w:tblDescription w:val="Additional details"/>
      </w:tblPr>
      <w:tblGrid>
        <w:gridCol w:w="9628"/>
      </w:tblGrid>
      <w:tr w:rsidR="0052734D" w:rsidRPr="0052734D" w14:paraId="3530AE40" w14:textId="77777777" w:rsidTr="0052734D">
        <w:trPr>
          <w:cnfStyle w:val="100000000000" w:firstRow="1" w:lastRow="0" w:firstColumn="0" w:lastColumn="0" w:oddVBand="0" w:evenVBand="0" w:oddHBand="0" w:evenHBand="0" w:firstRowFirstColumn="0" w:firstRowLastColumn="0" w:lastRowFirstColumn="0" w:lastRowLastColumn="0"/>
        </w:trPr>
        <w:tc>
          <w:tcPr>
            <w:tcW w:w="9628" w:type="dxa"/>
          </w:tcPr>
          <w:p w14:paraId="39275690" w14:textId="77777777" w:rsidR="0052734D" w:rsidRPr="0052734D" w:rsidRDefault="0052734D" w:rsidP="0052734D">
            <w:pPr>
              <w:tabs>
                <w:tab w:val="left" w:pos="709"/>
              </w:tabs>
              <w:suppressAutoHyphens w:val="0"/>
              <w:spacing w:before="80" w:after="80" w:line="276" w:lineRule="auto"/>
              <w:rPr>
                <w:rFonts w:asciiTheme="minorHAnsi" w:hAnsiTheme="minorHAnsi" w:cs="Arial"/>
                <w:noProof/>
                <w:color w:val="auto"/>
                <w:sz w:val="18"/>
                <w:szCs w:val="18"/>
                <w:lang w:eastAsia="en-AU"/>
              </w:rPr>
            </w:pPr>
            <w:r w:rsidRPr="0052734D">
              <w:rPr>
                <w:rFonts w:asciiTheme="minorHAnsi" w:hAnsiTheme="minorHAnsi" w:cs="Arial"/>
                <w:noProof/>
                <w:color w:val="auto"/>
                <w:sz w:val="18"/>
                <w:szCs w:val="18"/>
                <w:lang w:eastAsia="en-AU"/>
              </w:rPr>
              <w:t>Additional details</w:t>
            </w:r>
          </w:p>
        </w:tc>
      </w:tr>
      <w:tr w:rsidR="0052734D" w:rsidRPr="0052734D" w14:paraId="4BF1176F" w14:textId="77777777" w:rsidTr="0052734D">
        <w:trPr>
          <w:trHeight w:val="737"/>
        </w:trPr>
        <w:tc>
          <w:tcPr>
            <w:tcW w:w="9628" w:type="dxa"/>
          </w:tcPr>
          <w:p w14:paraId="2799A238" w14:textId="77777777" w:rsidR="0052734D" w:rsidRPr="0052734D" w:rsidRDefault="0052734D" w:rsidP="0052734D">
            <w:pPr>
              <w:suppressAutoHyphens w:val="0"/>
              <w:spacing w:before="60" w:after="60"/>
              <w:rPr>
                <w:rFonts w:ascii="Arial" w:hAnsi="Arial" w:cs="Arial"/>
                <w:color w:val="auto"/>
                <w:lang w:eastAsia="en-US"/>
              </w:rPr>
            </w:pPr>
            <w:r w:rsidRPr="0052734D">
              <w:rPr>
                <w:rFonts w:ascii="Arial" w:hAnsi="Arial" w:cs="Arial"/>
                <w:color w:val="auto"/>
                <w:lang w:eastAsia="en-US"/>
              </w:rPr>
              <w:fldChar w:fldCharType="begin">
                <w:ffData>
                  <w:name w:val="Text42"/>
                  <w:enabled/>
                  <w:calcOnExit w:val="0"/>
                  <w:textInput/>
                </w:ffData>
              </w:fldChar>
            </w:r>
            <w:r w:rsidRPr="0052734D">
              <w:rPr>
                <w:rFonts w:ascii="Arial" w:hAnsi="Arial" w:cs="Arial"/>
                <w:color w:val="auto"/>
                <w:lang w:eastAsia="en-US"/>
              </w:rPr>
              <w:instrText xml:space="preserve"> FORMTEXT </w:instrText>
            </w:r>
            <w:r w:rsidRPr="0052734D">
              <w:rPr>
                <w:rFonts w:ascii="Arial" w:hAnsi="Arial" w:cs="Arial"/>
                <w:color w:val="auto"/>
                <w:lang w:eastAsia="en-US"/>
              </w:rPr>
            </w:r>
            <w:r w:rsidRPr="0052734D">
              <w:rPr>
                <w:rFonts w:ascii="Arial" w:hAnsi="Arial" w:cs="Arial"/>
                <w:color w:val="auto"/>
                <w:lang w:eastAsia="en-US"/>
              </w:rPr>
              <w:fldChar w:fldCharType="separate"/>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noProof/>
                <w:color w:val="auto"/>
                <w:lang w:eastAsia="en-US"/>
              </w:rPr>
              <w:t> </w:t>
            </w:r>
            <w:r w:rsidRPr="0052734D">
              <w:rPr>
                <w:rFonts w:ascii="Arial" w:hAnsi="Arial" w:cs="Arial"/>
                <w:color w:val="auto"/>
                <w:lang w:eastAsia="en-US"/>
              </w:rPr>
              <w:fldChar w:fldCharType="end"/>
            </w:r>
          </w:p>
        </w:tc>
      </w:tr>
    </w:tbl>
    <w:p w14:paraId="33A4DAC1" w14:textId="59ED9891" w:rsidR="005D29F1" w:rsidRPr="005D29F1" w:rsidRDefault="005D29F1" w:rsidP="005D29F1">
      <w:pPr>
        <w:pStyle w:val="Headingnumbered1"/>
        <w:rPr>
          <w:lang w:eastAsia="en-US"/>
        </w:rPr>
      </w:pPr>
      <w:r w:rsidRPr="005D29F1">
        <w:rPr>
          <w:lang w:eastAsia="en-US"/>
        </w:rPr>
        <w:t>Contact for this application</w:t>
      </w:r>
      <w:r w:rsidR="00CF56DD">
        <w:rPr>
          <w:lang w:eastAsia="en-US"/>
        </w:rPr>
        <w:t xml:space="preserve"> and service </w:t>
      </w:r>
    </w:p>
    <w:p w14:paraId="29C52EF8" w14:textId="306C9B1B" w:rsidR="00AD6692" w:rsidRDefault="00AD6692" w:rsidP="005D29F1">
      <w:pPr>
        <w:pStyle w:val="BodyText"/>
      </w:pPr>
      <w:r w:rsidRPr="005D29F1">
        <w:t>Any correspondence in relation to this application will be sent to this person</w:t>
      </w:r>
      <w:r>
        <w:t xml:space="preserve">, including documents that the </w:t>
      </w:r>
      <w:r w:rsidR="00153E6F">
        <w:t>d</w:t>
      </w:r>
      <w:r>
        <w:t xml:space="preserve">epartment is required to serve. </w:t>
      </w:r>
    </w:p>
    <w:tbl>
      <w:tblPr>
        <w:tblStyle w:val="GridTable4-Accent2"/>
        <w:tblW w:w="5000" w:type="pct"/>
        <w:tblLook w:val="0620" w:firstRow="1" w:lastRow="0" w:firstColumn="0" w:lastColumn="0" w:noHBand="1" w:noVBand="1"/>
      </w:tblPr>
      <w:tblGrid>
        <w:gridCol w:w="2400"/>
        <w:gridCol w:w="7794"/>
      </w:tblGrid>
      <w:tr w:rsidR="005D29F1" w:rsidRPr="005D29F1" w14:paraId="36457AF0" w14:textId="77777777" w:rsidTr="005D29F1">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A778566" w14:textId="77777777" w:rsidR="005D29F1" w:rsidRPr="005D29F1" w:rsidRDefault="005D29F1" w:rsidP="005D29F1">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5D29F1" w:rsidRPr="005D29F1" w14:paraId="1FD7DA23" w14:textId="77777777" w:rsidTr="005D29F1">
        <w:tc>
          <w:tcPr>
            <w:tcW w:w="1177" w:type="pct"/>
          </w:tcPr>
          <w:p w14:paraId="228A1DB5" w14:textId="77777777" w:rsidR="005D29F1" w:rsidRPr="005D29F1" w:rsidRDefault="005D29F1" w:rsidP="005D29F1">
            <w:pPr>
              <w:pStyle w:val="BodyText"/>
              <w:rPr>
                <w:sz w:val="20"/>
                <w:szCs w:val="20"/>
                <w:lang w:eastAsia="en-US"/>
              </w:rPr>
            </w:pPr>
            <w:r w:rsidRPr="005D29F1">
              <w:rPr>
                <w:sz w:val="20"/>
                <w:szCs w:val="20"/>
                <w:lang w:eastAsia="en-US"/>
              </w:rPr>
              <w:t>Contact name</w:t>
            </w:r>
          </w:p>
        </w:tc>
        <w:tc>
          <w:tcPr>
            <w:tcW w:w="3823" w:type="pct"/>
          </w:tcPr>
          <w:p w14:paraId="27A27E66"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0"/>
                  <w:enabled/>
                  <w:calcOnExit w:val="0"/>
                  <w:textInput/>
                </w:ffData>
              </w:fldChar>
            </w:r>
            <w:bookmarkStart w:id="25" w:name="Text190"/>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5"/>
          </w:p>
        </w:tc>
      </w:tr>
      <w:tr w:rsidR="005D29F1" w:rsidRPr="005D29F1" w14:paraId="4A5CF821" w14:textId="77777777" w:rsidTr="005D29F1">
        <w:tc>
          <w:tcPr>
            <w:tcW w:w="1177" w:type="pct"/>
          </w:tcPr>
          <w:p w14:paraId="36D82457" w14:textId="77777777" w:rsidR="005D29F1" w:rsidRPr="005D29F1" w:rsidRDefault="005D29F1" w:rsidP="005D29F1">
            <w:pPr>
              <w:pStyle w:val="BodyText"/>
              <w:rPr>
                <w:sz w:val="20"/>
                <w:szCs w:val="20"/>
                <w:lang w:eastAsia="en-US"/>
              </w:rPr>
            </w:pPr>
            <w:r w:rsidRPr="005D29F1">
              <w:rPr>
                <w:sz w:val="20"/>
                <w:szCs w:val="20"/>
                <w:lang w:eastAsia="en-US"/>
              </w:rPr>
              <w:t>Position held</w:t>
            </w:r>
          </w:p>
        </w:tc>
        <w:tc>
          <w:tcPr>
            <w:tcW w:w="3823" w:type="pct"/>
          </w:tcPr>
          <w:p w14:paraId="1CF6FD37"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1"/>
                  <w:enabled/>
                  <w:calcOnExit w:val="0"/>
                  <w:textInput/>
                </w:ffData>
              </w:fldChar>
            </w:r>
            <w:bookmarkStart w:id="26" w:name="Text191"/>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6"/>
          </w:p>
        </w:tc>
      </w:tr>
      <w:tr w:rsidR="005D29F1" w:rsidRPr="005D29F1" w14:paraId="7923F841" w14:textId="77777777" w:rsidTr="005D29F1">
        <w:tc>
          <w:tcPr>
            <w:tcW w:w="1177" w:type="pct"/>
          </w:tcPr>
          <w:p w14:paraId="6BA7D8F6" w14:textId="77777777" w:rsidR="005D29F1" w:rsidRPr="005D29F1" w:rsidRDefault="005D29F1" w:rsidP="005D29F1">
            <w:pPr>
              <w:pStyle w:val="BodyText"/>
              <w:rPr>
                <w:sz w:val="20"/>
                <w:szCs w:val="20"/>
                <w:lang w:eastAsia="en-US"/>
              </w:rPr>
            </w:pPr>
            <w:r w:rsidRPr="005D29F1">
              <w:rPr>
                <w:sz w:val="20"/>
                <w:szCs w:val="20"/>
                <w:lang w:eastAsia="en-US"/>
              </w:rPr>
              <w:t>Company</w:t>
            </w:r>
          </w:p>
        </w:tc>
        <w:tc>
          <w:tcPr>
            <w:tcW w:w="3823" w:type="pct"/>
          </w:tcPr>
          <w:p w14:paraId="213B4071"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2"/>
                  <w:enabled/>
                  <w:calcOnExit w:val="0"/>
                  <w:textInput/>
                </w:ffData>
              </w:fldChar>
            </w:r>
            <w:bookmarkStart w:id="27" w:name="Text192"/>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7"/>
          </w:p>
        </w:tc>
      </w:tr>
      <w:tr w:rsidR="005D29F1" w:rsidRPr="005D29F1" w14:paraId="0291FB1E" w14:textId="77777777" w:rsidTr="005D29F1">
        <w:tc>
          <w:tcPr>
            <w:tcW w:w="1177" w:type="pct"/>
          </w:tcPr>
          <w:p w14:paraId="73F7C135" w14:textId="77777777" w:rsidR="005D29F1" w:rsidRPr="005D29F1" w:rsidRDefault="005D29F1" w:rsidP="005D29F1">
            <w:pPr>
              <w:pStyle w:val="BodyText"/>
              <w:rPr>
                <w:sz w:val="20"/>
                <w:szCs w:val="20"/>
                <w:lang w:eastAsia="en-US"/>
              </w:rPr>
            </w:pPr>
            <w:r w:rsidRPr="005D29F1">
              <w:rPr>
                <w:sz w:val="20"/>
                <w:szCs w:val="20"/>
                <w:lang w:eastAsia="en-US"/>
              </w:rPr>
              <w:t>Postal address</w:t>
            </w:r>
          </w:p>
        </w:tc>
        <w:tc>
          <w:tcPr>
            <w:tcW w:w="3823" w:type="pct"/>
          </w:tcPr>
          <w:p w14:paraId="02BC082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3"/>
                  <w:enabled/>
                  <w:calcOnExit w:val="0"/>
                  <w:textInput/>
                </w:ffData>
              </w:fldChar>
            </w:r>
            <w:bookmarkStart w:id="28" w:name="Text193"/>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bookmarkEnd w:id="28"/>
          </w:p>
        </w:tc>
      </w:tr>
      <w:tr w:rsidR="005D29F1" w:rsidRPr="005D29F1" w14:paraId="60C51EB7" w14:textId="77777777" w:rsidTr="005D29F1">
        <w:tc>
          <w:tcPr>
            <w:tcW w:w="1177" w:type="pct"/>
          </w:tcPr>
          <w:p w14:paraId="355B68CC" w14:textId="77777777" w:rsidR="005D29F1" w:rsidRPr="005D29F1" w:rsidRDefault="005D29F1" w:rsidP="005D29F1">
            <w:pPr>
              <w:pStyle w:val="BodyText"/>
              <w:rPr>
                <w:sz w:val="20"/>
                <w:szCs w:val="20"/>
                <w:lang w:eastAsia="en-US"/>
              </w:rPr>
            </w:pPr>
            <w:r w:rsidRPr="005D29F1">
              <w:rPr>
                <w:sz w:val="20"/>
                <w:szCs w:val="20"/>
                <w:lang w:eastAsia="en-US"/>
              </w:rPr>
              <w:t>Phone (incl area code)</w:t>
            </w:r>
          </w:p>
        </w:tc>
        <w:tc>
          <w:tcPr>
            <w:tcW w:w="3823" w:type="pct"/>
          </w:tcPr>
          <w:p w14:paraId="0ED01BBF"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4"/>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771D6466" w14:textId="77777777" w:rsidTr="005D29F1">
        <w:trPr>
          <w:trHeight w:val="71"/>
        </w:trPr>
        <w:tc>
          <w:tcPr>
            <w:tcW w:w="1177" w:type="pct"/>
          </w:tcPr>
          <w:p w14:paraId="05383265" w14:textId="77777777" w:rsidR="005D29F1" w:rsidRPr="005D29F1" w:rsidRDefault="005D29F1" w:rsidP="005D29F1">
            <w:pPr>
              <w:pStyle w:val="BodyText"/>
              <w:rPr>
                <w:sz w:val="20"/>
                <w:szCs w:val="20"/>
                <w:lang w:eastAsia="en-US"/>
              </w:rPr>
            </w:pPr>
            <w:r w:rsidRPr="005D29F1">
              <w:rPr>
                <w:sz w:val="20"/>
                <w:szCs w:val="20"/>
                <w:lang w:eastAsia="en-US"/>
              </w:rPr>
              <w:t>Mobile</w:t>
            </w:r>
          </w:p>
        </w:tc>
        <w:tc>
          <w:tcPr>
            <w:tcW w:w="3823" w:type="pct"/>
          </w:tcPr>
          <w:p w14:paraId="57F1ECFC"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5"/>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5D29F1" w:rsidRPr="005D29F1" w14:paraId="4D034036" w14:textId="77777777" w:rsidTr="005D29F1">
        <w:tc>
          <w:tcPr>
            <w:tcW w:w="1177" w:type="pct"/>
          </w:tcPr>
          <w:p w14:paraId="3DA189A0" w14:textId="36113259" w:rsidR="005D29F1" w:rsidRPr="005D29F1" w:rsidRDefault="005D29F1" w:rsidP="000D24F6">
            <w:pPr>
              <w:pStyle w:val="BodyText"/>
              <w:rPr>
                <w:sz w:val="20"/>
                <w:szCs w:val="20"/>
                <w:lang w:eastAsia="en-US"/>
              </w:rPr>
            </w:pPr>
            <w:r w:rsidRPr="005D29F1">
              <w:rPr>
                <w:sz w:val="20"/>
                <w:szCs w:val="20"/>
                <w:lang w:eastAsia="en-US"/>
              </w:rPr>
              <w:t>Email</w:t>
            </w:r>
            <w:r w:rsidR="00CF56DD">
              <w:rPr>
                <w:sz w:val="20"/>
                <w:szCs w:val="20"/>
                <w:lang w:eastAsia="en-US"/>
              </w:rPr>
              <w:t xml:space="preserve"> (required)</w:t>
            </w:r>
          </w:p>
        </w:tc>
        <w:tc>
          <w:tcPr>
            <w:tcW w:w="3823" w:type="pct"/>
          </w:tcPr>
          <w:p w14:paraId="7929A09B" w14:textId="77777777" w:rsidR="005D29F1" w:rsidRPr="005D29F1" w:rsidRDefault="005D29F1"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CF56DD" w:rsidRPr="005D29F1" w14:paraId="45DEA33E" w14:textId="77777777" w:rsidTr="005D29F1">
        <w:tc>
          <w:tcPr>
            <w:tcW w:w="1177" w:type="pct"/>
          </w:tcPr>
          <w:p w14:paraId="65415B92" w14:textId="128611C1" w:rsidR="00CF56DD" w:rsidRPr="005D29F1" w:rsidRDefault="00CF56DD" w:rsidP="00CF56DD">
            <w:pPr>
              <w:pStyle w:val="BodyText"/>
              <w:rPr>
                <w:sz w:val="20"/>
                <w:szCs w:val="20"/>
                <w:lang w:eastAsia="en-US"/>
              </w:rPr>
            </w:pPr>
            <w:r w:rsidRPr="00E5649E">
              <w:rPr>
                <w:sz w:val="20"/>
                <w:szCs w:val="20"/>
                <w:lang w:eastAsia="en-US"/>
              </w:rPr>
              <w:t>Email for service of documents (required)</w:t>
            </w:r>
          </w:p>
        </w:tc>
        <w:tc>
          <w:tcPr>
            <w:tcW w:w="3823" w:type="pct"/>
          </w:tcPr>
          <w:p w14:paraId="1762D6FF" w14:textId="59592948" w:rsidR="00CF56DD" w:rsidRPr="005D29F1" w:rsidRDefault="007547DD" w:rsidP="005D29F1">
            <w:pPr>
              <w:pStyle w:val="BodyText"/>
              <w:rPr>
                <w:sz w:val="20"/>
                <w:szCs w:val="20"/>
                <w:lang w:eastAsia="en-US"/>
              </w:rPr>
            </w:pPr>
            <w:r w:rsidRPr="005D29F1">
              <w:rPr>
                <w:sz w:val="20"/>
                <w:szCs w:val="20"/>
                <w:lang w:eastAsia="en-US"/>
              </w:rPr>
              <w:fldChar w:fldCharType="begin">
                <w:ffData>
                  <w:name w:val="Text196"/>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76BDEC13" w14:textId="5BEE240B" w:rsidR="00CF56DD" w:rsidRPr="00E5649E" w:rsidRDefault="00CF56DD" w:rsidP="00E5649E">
      <w:pPr>
        <w:pStyle w:val="BodyText"/>
      </w:pPr>
      <w:r w:rsidRPr="000D24F6">
        <w:t xml:space="preserve">The </w:t>
      </w:r>
      <w:r w:rsidR="00153E6F">
        <w:t>d</w:t>
      </w:r>
      <w:r w:rsidRPr="000D24F6">
        <w:t xml:space="preserve">epartment </w:t>
      </w:r>
      <w:r w:rsidRPr="00E5649E">
        <w:t>will</w:t>
      </w:r>
      <w:r w:rsidRPr="000D24F6">
        <w:t xml:space="preserve"> contact </w:t>
      </w:r>
      <w:r w:rsidRPr="00E5649E">
        <w:t xml:space="preserve">you </w:t>
      </w:r>
      <w:r w:rsidRPr="000D24F6">
        <w:t xml:space="preserve">and </w:t>
      </w:r>
      <w:r w:rsidRPr="00E5649E">
        <w:rPr>
          <w:b/>
          <w:bCs/>
        </w:rPr>
        <w:t>serve</w:t>
      </w:r>
      <w:r w:rsidRPr="00E5649E">
        <w:rPr>
          <w:b/>
        </w:rPr>
        <w:t xml:space="preserve"> </w:t>
      </w:r>
      <w:r w:rsidRPr="000D24F6">
        <w:t xml:space="preserve">documents related to your </w:t>
      </w:r>
      <w:r w:rsidR="003F3FDC">
        <w:t>application</w:t>
      </w:r>
      <w:r w:rsidRPr="000D24F6">
        <w:t xml:space="preserve"> </w:t>
      </w:r>
      <w:r w:rsidRPr="00E5649E">
        <w:rPr>
          <w:b/>
        </w:rPr>
        <w:t xml:space="preserve">via </w:t>
      </w:r>
      <w:r w:rsidRPr="00E5649E">
        <w:rPr>
          <w:b/>
          <w:bCs/>
        </w:rPr>
        <w:t>the</w:t>
      </w:r>
      <w:r w:rsidRPr="00E5649E">
        <w:rPr>
          <w:b/>
        </w:rPr>
        <w:t xml:space="preserve"> email address </w:t>
      </w:r>
      <w:r w:rsidRPr="00E5649E">
        <w:rPr>
          <w:b/>
          <w:bCs/>
        </w:rPr>
        <w:t>specified above</w:t>
      </w:r>
      <w:r w:rsidRPr="00E5649E">
        <w:t xml:space="preserve">. </w:t>
      </w:r>
    </w:p>
    <w:p w14:paraId="6F167BB4" w14:textId="77777777" w:rsidR="00CF56DD" w:rsidRPr="00E5649E" w:rsidRDefault="00CF56DD" w:rsidP="00153E6F">
      <w:pPr>
        <w:pStyle w:val="Headingnumbered2"/>
      </w:pPr>
      <w:r w:rsidRPr="00E5649E">
        <w:t xml:space="preserve">Your </w:t>
      </w:r>
      <w:r w:rsidRPr="00153E6F">
        <w:t>preferred</w:t>
      </w:r>
      <w:r w:rsidRPr="00E5649E">
        <w:t xml:space="preserve"> contact method</w:t>
      </w:r>
    </w:p>
    <w:p w14:paraId="4C948A52" w14:textId="77777777" w:rsidR="00CF56DD" w:rsidRPr="00E5649E" w:rsidRDefault="00CF56DD" w:rsidP="00CF56DD">
      <w:pPr>
        <w:pStyle w:val="BodyText"/>
      </w:pPr>
      <w:r w:rsidRPr="00E5649E">
        <w:t xml:space="preserve">If you would </w:t>
      </w:r>
      <w:r w:rsidRPr="00E5649E">
        <w:rPr>
          <w:b/>
          <w:bCs/>
        </w:rPr>
        <w:t>also</w:t>
      </w:r>
      <w:r w:rsidRPr="00E5649E">
        <w:t xml:space="preserve"> like a copy of documents to be sent to you by mail to the postal address indicated above, please check the box below. </w:t>
      </w:r>
    </w:p>
    <w:p w14:paraId="054273E4" w14:textId="64A512BA" w:rsidR="003335D4" w:rsidRDefault="00CF56DD" w:rsidP="002A1E81">
      <w:pPr>
        <w:pStyle w:val="BodyText"/>
      </w:pPr>
      <w:r w:rsidRPr="00E5649E">
        <w:fldChar w:fldCharType="begin">
          <w:ffData>
            <w:name w:val="Check128"/>
            <w:enabled/>
            <w:calcOnExit w:val="0"/>
            <w:checkBox>
              <w:sizeAuto/>
              <w:default w:val="0"/>
            </w:checkBox>
          </w:ffData>
        </w:fldChar>
      </w:r>
      <w:r w:rsidRPr="00E5649E">
        <w:instrText xml:space="preserve"> FORMCHECKBOX </w:instrText>
      </w:r>
      <w:r w:rsidR="00000000">
        <w:fldChar w:fldCharType="separate"/>
      </w:r>
      <w:r w:rsidRPr="00E5649E">
        <w:fldChar w:fldCharType="end"/>
      </w:r>
      <w:r w:rsidRPr="00E5649E">
        <w:tab/>
        <w:t>I request that copies of documents and communications are also sent to me by mail.</w:t>
      </w:r>
      <w:r w:rsidRPr="0017549C">
        <w:t xml:space="preserve"> </w:t>
      </w:r>
    </w:p>
    <w:p w14:paraId="2BCC4D60" w14:textId="77777777" w:rsidR="003335D4" w:rsidRDefault="003335D4" w:rsidP="003335D4">
      <w:pPr>
        <w:pStyle w:val="BodyText"/>
      </w:pPr>
      <w:r>
        <w:br w:type="page"/>
      </w:r>
    </w:p>
    <w:p w14:paraId="72AB96EB" w14:textId="5DDB2C32" w:rsidR="005D29F1" w:rsidRDefault="00CF56DD" w:rsidP="005D29F1">
      <w:pPr>
        <w:pStyle w:val="Headingnumbered1"/>
      </w:pPr>
      <w:r>
        <w:lastRenderedPageBreak/>
        <w:t>Period</w:t>
      </w:r>
      <w:r w:rsidR="005D29F1">
        <w:t xml:space="preserve"> of the suspension</w:t>
      </w:r>
    </w:p>
    <w:p w14:paraId="32677F3C" w14:textId="77777777" w:rsidR="007D7660" w:rsidRDefault="007D7660" w:rsidP="007D7660">
      <w:pPr>
        <w:pStyle w:val="BodyText"/>
      </w:pPr>
      <w:r>
        <w:t xml:space="preserve">What is the date range of the proposed suspension of mining operations? </w:t>
      </w:r>
    </w:p>
    <w:p w14:paraId="0C3D48AD" w14:textId="1A6AFDFB" w:rsidR="00325FFB" w:rsidRDefault="00325FFB" w:rsidP="00325FFB">
      <w:pPr>
        <w:pStyle w:val="BodyText"/>
      </w:pPr>
      <w:r>
        <w:t xml:space="preserve">Start date:  </w:t>
      </w: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D98104" w14:textId="005865D3" w:rsidR="00325FFB" w:rsidRDefault="00325FFB" w:rsidP="00325FFB">
      <w:pPr>
        <w:pStyle w:val="BodyText"/>
      </w:pPr>
      <w:r>
        <w:t xml:space="preserve">End date:  </w:t>
      </w: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E9BB7A" w14:textId="68B7801A" w:rsidR="00CF56DD" w:rsidRPr="00E5649E" w:rsidRDefault="00CF56DD" w:rsidP="00E5649E">
      <w:pPr>
        <w:pStyle w:val="Headingnumbered1"/>
        <w:numPr>
          <w:ilvl w:val="0"/>
          <w:numId w:val="0"/>
        </w:numPr>
        <w:ind w:left="360" w:hanging="360"/>
        <w:rPr>
          <w:sz w:val="22"/>
          <w:szCs w:val="22"/>
        </w:rPr>
      </w:pPr>
      <w:r>
        <w:rPr>
          <w:sz w:val="22"/>
          <w:szCs w:val="22"/>
        </w:rPr>
        <w:t xml:space="preserve">Note that the ‘end date’ is the date on which the mining operations will recommence. </w:t>
      </w:r>
    </w:p>
    <w:p w14:paraId="201B1657" w14:textId="3C3B6D41" w:rsidR="00CF56DD" w:rsidRDefault="00CF56DD" w:rsidP="00883942">
      <w:pPr>
        <w:pStyle w:val="Headingnumbered1"/>
      </w:pPr>
      <w:r>
        <w:t xml:space="preserve">Details of </w:t>
      </w:r>
      <w:r w:rsidR="00325FFB">
        <w:t xml:space="preserve">any previous suspension of </w:t>
      </w:r>
      <w:r>
        <w:t xml:space="preserve">mining </w:t>
      </w:r>
      <w:r w:rsidR="00325FFB">
        <w:t>operations for this project and date ranges</w:t>
      </w:r>
    </w:p>
    <w:p w14:paraId="65D430F6" w14:textId="77777777" w:rsidR="00CF56DD" w:rsidRDefault="00CF56DD" w:rsidP="00E5649E">
      <w:pPr>
        <w:pStyle w:val="Headingnumbered1"/>
        <w:numPr>
          <w:ilvl w:val="0"/>
          <w:numId w:val="0"/>
        </w:numPr>
        <w:rPr>
          <w:sz w:val="22"/>
          <w:szCs w:val="22"/>
        </w:rPr>
      </w:pPr>
      <w:r>
        <w:rPr>
          <w:sz w:val="22"/>
          <w:szCs w:val="22"/>
        </w:rPr>
        <w:t>What was the date range of the previous suspension of mining operations?</w:t>
      </w:r>
    </w:p>
    <w:p w14:paraId="49DBFC77" w14:textId="77777777" w:rsidR="00CF56DD" w:rsidRDefault="00CF56DD" w:rsidP="00CF56DD">
      <w:pPr>
        <w:pStyle w:val="BodyText"/>
      </w:pPr>
      <w:r>
        <w:t xml:space="preserve">Start date:  </w:t>
      </w: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714DBB" w14:textId="77777777" w:rsidR="00CF56DD" w:rsidRDefault="00CF56DD" w:rsidP="00CF56DD">
      <w:pPr>
        <w:pStyle w:val="BodyText"/>
      </w:pPr>
      <w:r>
        <w:t xml:space="preserve">End date:  </w:t>
      </w:r>
      <w:r>
        <w:fldChar w:fldCharType="begin">
          <w:ffData>
            <w:name w:val="Text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EDCC65" w14:textId="4EDB3074" w:rsidR="005D29F1" w:rsidRDefault="00CF56DD" w:rsidP="00E5649E">
      <w:pPr>
        <w:pStyle w:val="Headingnumbered1"/>
        <w:numPr>
          <w:ilvl w:val="0"/>
          <w:numId w:val="0"/>
        </w:numPr>
      </w:pPr>
      <w:r>
        <w:rPr>
          <w:sz w:val="22"/>
          <w:szCs w:val="22"/>
        </w:rPr>
        <w:t xml:space="preserve">Provide details of the previous mining operations below, including the reason(s) for the suspension. </w:t>
      </w:r>
    </w:p>
    <w:tbl>
      <w:tblPr>
        <w:tblStyle w:val="GridTable1Light-Accent4"/>
        <w:tblW w:w="5000" w:type="pct"/>
        <w:tblLook w:val="0620" w:firstRow="1" w:lastRow="0" w:firstColumn="0" w:lastColumn="0" w:noHBand="1" w:noVBand="1"/>
        <w:tblDescription w:val="Provide details"/>
      </w:tblPr>
      <w:tblGrid>
        <w:gridCol w:w="10194"/>
      </w:tblGrid>
      <w:tr w:rsidR="005D29F1" w:rsidRPr="007B33E0" w14:paraId="09DCAA5B" w14:textId="77777777" w:rsidTr="005D29F1">
        <w:trPr>
          <w:cnfStyle w:val="100000000000" w:firstRow="1" w:lastRow="0" w:firstColumn="0" w:lastColumn="0" w:oddVBand="0" w:evenVBand="0" w:oddHBand="0" w:evenHBand="0" w:firstRowFirstColumn="0" w:firstRowLastColumn="0" w:lastRowFirstColumn="0" w:lastRowLastColumn="0"/>
          <w:trHeight w:val="737"/>
        </w:trPr>
        <w:tc>
          <w:tcPr>
            <w:tcW w:w="5000" w:type="pct"/>
          </w:tcPr>
          <w:p w14:paraId="4D95E0C4" w14:textId="77777777" w:rsidR="005D29F1" w:rsidRPr="007B33E0" w:rsidRDefault="005D29F1" w:rsidP="00A05CA0">
            <w:pPr>
              <w:pStyle w:val="Tabletext"/>
              <w:spacing w:before="40" w:after="120"/>
            </w:pPr>
            <w:r>
              <w:fldChar w:fldCharType="begin">
                <w:ffData>
                  <w:name w:val="Text189"/>
                  <w:enabled/>
                  <w:calcOnExit w:val="0"/>
                  <w:textInput/>
                </w:ffData>
              </w:fldChar>
            </w:r>
            <w:bookmarkStart w:id="29"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5434C9C1" w14:textId="49DEA3D0" w:rsidR="009F4CAD" w:rsidRDefault="005D29F1" w:rsidP="009F4CAD">
      <w:pPr>
        <w:pStyle w:val="Headingnumbered1"/>
      </w:pPr>
      <w:r>
        <w:t>Justification</w:t>
      </w:r>
      <w:r w:rsidR="000D24F6">
        <w:t xml:space="preserve"> </w:t>
      </w:r>
      <w:r>
        <w:t xml:space="preserve">for the </w:t>
      </w:r>
      <w:r w:rsidR="000D24F6">
        <w:t xml:space="preserve">proposed </w:t>
      </w:r>
      <w:r>
        <w:t>suspension</w:t>
      </w:r>
      <w:r w:rsidR="000D24F6">
        <w:t xml:space="preserve"> of mining operations</w:t>
      </w:r>
    </w:p>
    <w:p w14:paraId="78694DF3" w14:textId="65290024" w:rsidR="005D29F1" w:rsidRDefault="0006709E" w:rsidP="005D29F1">
      <w:pPr>
        <w:pStyle w:val="BodyText"/>
      </w:pPr>
      <w:r>
        <w:t xml:space="preserve">Provide </w:t>
      </w:r>
      <w:r w:rsidR="005D29F1">
        <w:t xml:space="preserve">detailed information </w:t>
      </w:r>
      <w:r>
        <w:t xml:space="preserve">below or attach </w:t>
      </w:r>
      <w:r w:rsidR="000D24F6">
        <w:t xml:space="preserve">documents </w:t>
      </w:r>
      <w:r w:rsidR="005D29F1">
        <w:t>supporting and justifying the proposal to suspend operations</w:t>
      </w:r>
      <w:r w:rsidR="00CF2321">
        <w:t>, including extenuating factors listed below</w:t>
      </w:r>
      <w:r w:rsidR="005D29F1">
        <w:t>.</w:t>
      </w:r>
    </w:p>
    <w:p w14:paraId="7AE05A09" w14:textId="77777777" w:rsidR="005D29F1" w:rsidRDefault="005D29F1" w:rsidP="005D29F1">
      <w:pPr>
        <w:pStyle w:val="BodyText"/>
      </w:pPr>
      <w:r>
        <w:t>The information must include:</w:t>
      </w:r>
    </w:p>
    <w:tbl>
      <w:tblPr>
        <w:tblStyle w:val="GridTable4-Accent2"/>
        <w:tblW w:w="5000" w:type="pct"/>
        <w:tblLook w:val="0620" w:firstRow="1" w:lastRow="0" w:firstColumn="0" w:lastColumn="0" w:noHBand="1" w:noVBand="1"/>
      </w:tblPr>
      <w:tblGrid>
        <w:gridCol w:w="4673"/>
        <w:gridCol w:w="5521"/>
      </w:tblGrid>
      <w:tr w:rsidR="0006709E" w:rsidRPr="005D29F1" w14:paraId="76000179" w14:textId="77777777" w:rsidTr="00A20C76">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08B3D506" w14:textId="77777777" w:rsidR="0006709E" w:rsidRPr="005D29F1" w:rsidRDefault="0006709E" w:rsidP="00A20C76">
            <w:pPr>
              <w:tabs>
                <w:tab w:val="left" w:pos="709"/>
              </w:tabs>
              <w:suppressAutoHyphens w:val="0"/>
              <w:spacing w:before="80" w:after="80" w:line="276" w:lineRule="auto"/>
              <w:rPr>
                <w:rFonts w:asciiTheme="minorHAnsi" w:hAnsiTheme="minorHAnsi" w:cs="Arial"/>
                <w:noProof/>
                <w:color w:val="auto"/>
                <w:sz w:val="18"/>
                <w:szCs w:val="18"/>
                <w:lang w:eastAsia="en-AU"/>
              </w:rPr>
            </w:pPr>
            <w:r w:rsidRPr="005D29F1">
              <w:rPr>
                <w:rFonts w:asciiTheme="minorHAnsi" w:hAnsiTheme="minorHAnsi" w:cs="Arial"/>
                <w:noProof/>
                <w:color w:val="auto"/>
                <w:sz w:val="18"/>
                <w:szCs w:val="18"/>
                <w:lang w:eastAsia="en-AU"/>
              </w:rPr>
              <w:t>Details</w:t>
            </w:r>
          </w:p>
        </w:tc>
      </w:tr>
      <w:tr w:rsidR="0006709E" w:rsidRPr="005D29F1" w14:paraId="449BC347" w14:textId="77777777" w:rsidTr="00C740CC">
        <w:tc>
          <w:tcPr>
            <w:tcW w:w="2292" w:type="pct"/>
          </w:tcPr>
          <w:p w14:paraId="794564EE" w14:textId="5A6FD18D" w:rsidR="0006709E" w:rsidRPr="00CF2321" w:rsidRDefault="00D6747C" w:rsidP="00CF2321">
            <w:pPr>
              <w:pStyle w:val="ListBullet"/>
              <w:numPr>
                <w:ilvl w:val="0"/>
                <w:numId w:val="0"/>
              </w:numPr>
            </w:pPr>
            <w:r>
              <w:rPr>
                <w:sz w:val="20"/>
              </w:rPr>
              <w:t>R</w:t>
            </w:r>
            <w:r>
              <w:t xml:space="preserve">eason for the proposed suspension of mining operations </w:t>
            </w:r>
          </w:p>
        </w:tc>
        <w:tc>
          <w:tcPr>
            <w:tcW w:w="2708" w:type="pct"/>
          </w:tcPr>
          <w:p w14:paraId="763E06E7" w14:textId="77777777" w:rsidR="0006709E" w:rsidRPr="005D29F1" w:rsidRDefault="0006709E" w:rsidP="00A20C76">
            <w:pPr>
              <w:pStyle w:val="BodyText"/>
              <w:rPr>
                <w:sz w:val="20"/>
                <w:szCs w:val="20"/>
                <w:lang w:eastAsia="en-US"/>
              </w:rPr>
            </w:pPr>
            <w:r w:rsidRPr="005D29F1">
              <w:rPr>
                <w:sz w:val="20"/>
                <w:szCs w:val="20"/>
                <w:lang w:eastAsia="en-US"/>
              </w:rPr>
              <w:fldChar w:fldCharType="begin">
                <w:ffData>
                  <w:name w:val="Text190"/>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06709E" w:rsidRPr="005D29F1" w14:paraId="7F56E22B" w14:textId="77777777" w:rsidTr="00C740CC">
        <w:tc>
          <w:tcPr>
            <w:tcW w:w="2292" w:type="pct"/>
          </w:tcPr>
          <w:p w14:paraId="269F6245" w14:textId="5313DBA9" w:rsidR="0006709E" w:rsidRPr="00CF2321" w:rsidRDefault="00CF2321" w:rsidP="00CF2321">
            <w:pPr>
              <w:pStyle w:val="ListBullet"/>
              <w:numPr>
                <w:ilvl w:val="0"/>
                <w:numId w:val="0"/>
              </w:numPr>
            </w:pPr>
            <w:r>
              <w:t>H</w:t>
            </w:r>
            <w:r w:rsidR="00F06F3E">
              <w:t xml:space="preserve">ow the lease holder intends to address the factors that led to the need to suspend mining operations </w:t>
            </w:r>
          </w:p>
        </w:tc>
        <w:tc>
          <w:tcPr>
            <w:tcW w:w="2708" w:type="pct"/>
          </w:tcPr>
          <w:p w14:paraId="4B89C4FC" w14:textId="77777777" w:rsidR="0006709E" w:rsidRPr="005D29F1" w:rsidRDefault="0006709E" w:rsidP="00A20C76">
            <w:pPr>
              <w:pStyle w:val="BodyText"/>
              <w:rPr>
                <w:sz w:val="20"/>
                <w:szCs w:val="20"/>
                <w:lang w:eastAsia="en-US"/>
              </w:rPr>
            </w:pPr>
            <w:r w:rsidRPr="005D29F1">
              <w:rPr>
                <w:sz w:val="20"/>
                <w:szCs w:val="20"/>
                <w:lang w:eastAsia="en-US"/>
              </w:rPr>
              <w:fldChar w:fldCharType="begin">
                <w:ffData>
                  <w:name w:val="Text191"/>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F06F3E" w:rsidRPr="005D29F1" w14:paraId="0229307F" w14:textId="77777777" w:rsidTr="00C740CC">
        <w:tc>
          <w:tcPr>
            <w:tcW w:w="2292" w:type="pct"/>
          </w:tcPr>
          <w:p w14:paraId="66FE9C13" w14:textId="7CB7DE0E" w:rsidR="00F06F3E" w:rsidRDefault="00CF2321" w:rsidP="00F06F3E">
            <w:pPr>
              <w:pStyle w:val="ListBullet"/>
              <w:numPr>
                <w:ilvl w:val="0"/>
                <w:numId w:val="0"/>
              </w:numPr>
            </w:pPr>
            <w:r>
              <w:t>A</w:t>
            </w:r>
            <w:r w:rsidR="00F06F3E">
              <w:t xml:space="preserve">ny issues that may delay progressive rehabilitation as required under Schedule 8A of the Regulation </w:t>
            </w:r>
            <w:r w:rsidR="006A1849">
              <w:t xml:space="preserve">or via conditions of title, </w:t>
            </w:r>
            <w:r w:rsidR="00F06F3E">
              <w:t>and details on how progressive rehabilitation obligations will be addressed if changes to the rehabilitation management plan are required</w:t>
            </w:r>
          </w:p>
        </w:tc>
        <w:tc>
          <w:tcPr>
            <w:tcW w:w="2708" w:type="pct"/>
          </w:tcPr>
          <w:p w14:paraId="50B67166" w14:textId="00A4EE2A" w:rsidR="00F06F3E" w:rsidRPr="005D29F1" w:rsidRDefault="00CF2321" w:rsidP="00A20C76">
            <w:pPr>
              <w:pStyle w:val="BodyText"/>
              <w:rPr>
                <w:sz w:val="20"/>
                <w:szCs w:val="20"/>
                <w:lang w:eastAsia="en-US"/>
              </w:rPr>
            </w:pPr>
            <w:r w:rsidRPr="005D29F1">
              <w:rPr>
                <w:sz w:val="20"/>
                <w:szCs w:val="20"/>
                <w:lang w:eastAsia="en-US"/>
              </w:rPr>
              <w:fldChar w:fldCharType="begin">
                <w:ffData>
                  <w:name w:val="Text191"/>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F06F3E" w:rsidRPr="005D29F1" w14:paraId="2785D97B" w14:textId="77777777" w:rsidTr="00C740CC">
        <w:tc>
          <w:tcPr>
            <w:tcW w:w="2292" w:type="pct"/>
          </w:tcPr>
          <w:p w14:paraId="2FFF47D1" w14:textId="2EEBA9AE" w:rsidR="00F06F3E" w:rsidRPr="00286C82" w:rsidRDefault="00214A91" w:rsidP="00C740CC">
            <w:pPr>
              <w:pStyle w:val="NormalWeb"/>
              <w:shd w:val="clear" w:color="auto" w:fill="FFFFFF"/>
              <w:spacing w:before="0" w:beforeAutospacing="0" w:after="0" w:afterAutospacing="0"/>
            </w:pPr>
            <w:r w:rsidRPr="00883942">
              <w:rPr>
                <w:rFonts w:asciiTheme="minorHAnsi" w:eastAsia="Arial" w:hAnsiTheme="minorHAnsi" w:cs="Arial"/>
                <w:color w:val="22272B" w:themeColor="text1"/>
                <w:sz w:val="22"/>
                <w:szCs w:val="20"/>
                <w:lang w:eastAsia="en-US"/>
              </w:rPr>
              <w:lastRenderedPageBreak/>
              <w:t>Please attach the current mineral resources</w:t>
            </w:r>
            <w:r w:rsidR="00597E90" w:rsidRPr="00883942">
              <w:rPr>
                <w:rFonts w:asciiTheme="minorHAnsi" w:eastAsia="Arial" w:hAnsiTheme="minorHAnsi" w:cs="Arial"/>
                <w:color w:val="22272B" w:themeColor="text1"/>
                <w:sz w:val="22"/>
                <w:szCs w:val="20"/>
                <w:lang w:eastAsia="en-US"/>
              </w:rPr>
              <w:t>/</w:t>
            </w:r>
            <w:r w:rsidRPr="00883942">
              <w:rPr>
                <w:rFonts w:asciiTheme="minorHAnsi" w:eastAsia="Arial" w:hAnsiTheme="minorHAnsi" w:cs="Arial"/>
                <w:color w:val="22272B" w:themeColor="text1"/>
                <w:sz w:val="22"/>
                <w:szCs w:val="20"/>
                <w:lang w:eastAsia="en-US"/>
              </w:rPr>
              <w:t>reserves</w:t>
            </w:r>
            <w:r w:rsidR="00597E90" w:rsidRPr="00883942">
              <w:rPr>
                <w:rFonts w:asciiTheme="minorHAnsi" w:eastAsia="Arial" w:hAnsiTheme="minorHAnsi" w:cs="Arial"/>
                <w:color w:val="22272B" w:themeColor="text1"/>
                <w:sz w:val="22"/>
                <w:szCs w:val="20"/>
                <w:lang w:eastAsia="en-US"/>
              </w:rPr>
              <w:t xml:space="preserve"> statement or equivalent report</w:t>
            </w:r>
            <w:r w:rsidR="00286C82" w:rsidRPr="00883942">
              <w:rPr>
                <w:rFonts w:asciiTheme="minorHAnsi" w:eastAsia="Arial" w:hAnsiTheme="minorHAnsi" w:cs="Arial"/>
                <w:color w:val="22272B" w:themeColor="text1"/>
                <w:sz w:val="22"/>
                <w:szCs w:val="20"/>
                <w:lang w:eastAsia="en-US"/>
              </w:rPr>
              <w:t xml:space="preserve"> </w:t>
            </w:r>
            <w:hyperlink r:id="rId17" w:tgtFrame="_blank" w:tooltip="https://nswdrg-uat1.pegacloud.net/prweb/app/TMS_/Y7bN0FKZaScK4U0-izUyPoZIMxdjYofE9Psrr8Ut_pM*/!TABTHREAD3?pyActivity=pzRunActionWrapper&amp;pzFromFrame=pyWorkPage&amp;pzPrimaryPageName=pyWorkPage&amp;pzTransactionId=e8939f49bc202be548ef2d3f7a4907ab&amp;pzHarnessID=HIDA1B96A9D" w:history="1">
              <w:r w:rsidR="00725860" w:rsidRPr="00883942">
                <w:rPr>
                  <w:rFonts w:asciiTheme="minorHAnsi" w:eastAsia="Arial" w:hAnsiTheme="minorHAnsi" w:cs="Arial"/>
                  <w:color w:val="22272B" w:themeColor="text1"/>
                </w:rPr>
                <w:t>(current JORC code)</w:t>
              </w:r>
            </w:hyperlink>
            <w:r w:rsidR="00286C82" w:rsidRPr="00883942">
              <w:rPr>
                <w:rFonts w:asciiTheme="minorHAnsi" w:eastAsia="Arial" w:hAnsiTheme="minorHAnsi" w:cs="Arial"/>
                <w:color w:val="22272B" w:themeColor="text1"/>
                <w:sz w:val="22"/>
                <w:szCs w:val="20"/>
                <w:lang w:eastAsia="en-US"/>
              </w:rPr>
              <w:t>.</w:t>
            </w:r>
          </w:p>
        </w:tc>
        <w:tc>
          <w:tcPr>
            <w:tcW w:w="2708" w:type="pct"/>
          </w:tcPr>
          <w:p w14:paraId="6F72F09E" w14:textId="24D1D9A7" w:rsidR="00F06F3E" w:rsidRPr="005D29F1" w:rsidRDefault="00CF2321" w:rsidP="00A20C76">
            <w:pPr>
              <w:pStyle w:val="BodyText"/>
              <w:rPr>
                <w:sz w:val="20"/>
                <w:szCs w:val="20"/>
                <w:lang w:eastAsia="en-US"/>
              </w:rPr>
            </w:pPr>
            <w:r w:rsidRPr="005D29F1">
              <w:rPr>
                <w:sz w:val="20"/>
                <w:szCs w:val="20"/>
                <w:lang w:eastAsia="en-US"/>
              </w:rPr>
              <w:fldChar w:fldCharType="begin">
                <w:ffData>
                  <w:name w:val="Text191"/>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r w:rsidR="00286C82" w:rsidRPr="005D29F1" w14:paraId="622AAA4C" w14:textId="77777777" w:rsidTr="00C740CC">
        <w:tc>
          <w:tcPr>
            <w:tcW w:w="2292" w:type="pct"/>
          </w:tcPr>
          <w:p w14:paraId="6A82929F" w14:textId="7D3F3BF3" w:rsidR="00286C82" w:rsidRPr="00286C82" w:rsidRDefault="004021F7" w:rsidP="00286C82">
            <w:pPr>
              <w:pStyle w:val="NormalWeb"/>
              <w:shd w:val="clear" w:color="auto" w:fill="FFFFFF"/>
              <w:spacing w:before="0" w:beforeAutospacing="0" w:after="0" w:afterAutospacing="0"/>
              <w:rPr>
                <w:rFonts w:asciiTheme="minorHAnsi" w:eastAsia="Arial" w:hAnsiTheme="minorHAnsi" w:cs="Arial"/>
                <w:color w:val="22272B" w:themeColor="text1"/>
                <w:sz w:val="22"/>
                <w:szCs w:val="20"/>
                <w:lang w:eastAsia="en-US"/>
              </w:rPr>
            </w:pPr>
            <w:r>
              <w:rPr>
                <w:rFonts w:asciiTheme="minorHAnsi" w:eastAsia="Arial" w:hAnsiTheme="minorHAnsi" w:cs="Arial"/>
                <w:color w:val="22272B" w:themeColor="text1"/>
                <w:sz w:val="22"/>
                <w:szCs w:val="20"/>
                <w:lang w:eastAsia="en-US"/>
              </w:rPr>
              <w:t xml:space="preserve">Has </w:t>
            </w:r>
            <w:r w:rsidR="00150DA3">
              <w:rPr>
                <w:rFonts w:asciiTheme="minorHAnsi" w:eastAsia="Arial" w:hAnsiTheme="minorHAnsi" w:cs="Arial"/>
                <w:color w:val="22272B" w:themeColor="text1"/>
                <w:sz w:val="22"/>
                <w:szCs w:val="20"/>
                <w:lang w:eastAsia="en-US"/>
              </w:rPr>
              <w:t>this project had any further activity</w:t>
            </w:r>
            <w:r>
              <w:rPr>
                <w:rFonts w:asciiTheme="minorHAnsi" w:eastAsia="Arial" w:hAnsiTheme="minorHAnsi" w:cs="Arial"/>
                <w:color w:val="22272B" w:themeColor="text1"/>
                <w:sz w:val="22"/>
                <w:szCs w:val="20"/>
                <w:lang w:eastAsia="en-US"/>
              </w:rPr>
              <w:t xml:space="preserve"> since the</w:t>
            </w:r>
            <w:r w:rsidR="000D24F6">
              <w:rPr>
                <w:rFonts w:asciiTheme="minorHAnsi" w:eastAsia="Arial" w:hAnsiTheme="minorHAnsi" w:cs="Arial"/>
                <w:color w:val="22272B" w:themeColor="text1"/>
                <w:sz w:val="22"/>
                <w:szCs w:val="20"/>
                <w:lang w:eastAsia="en-US"/>
              </w:rPr>
              <w:t xml:space="preserve"> above</w:t>
            </w:r>
            <w:r>
              <w:rPr>
                <w:rFonts w:asciiTheme="minorHAnsi" w:eastAsia="Arial" w:hAnsiTheme="minorHAnsi" w:cs="Arial"/>
                <w:color w:val="22272B" w:themeColor="text1"/>
                <w:sz w:val="22"/>
                <w:szCs w:val="20"/>
                <w:lang w:eastAsia="en-US"/>
              </w:rPr>
              <w:t xml:space="preserve"> report was produced? </w:t>
            </w:r>
            <w:r w:rsidR="00DD1104">
              <w:rPr>
                <w:rFonts w:asciiTheme="minorHAnsi" w:eastAsia="Arial" w:hAnsiTheme="minorHAnsi" w:cs="Arial"/>
                <w:color w:val="22272B" w:themeColor="text1"/>
                <w:sz w:val="22"/>
                <w:szCs w:val="20"/>
                <w:lang w:eastAsia="en-US"/>
              </w:rPr>
              <w:t xml:space="preserve">If yes, provide a summary of </w:t>
            </w:r>
            <w:r w:rsidR="00B27BC9">
              <w:rPr>
                <w:rFonts w:asciiTheme="minorHAnsi" w:eastAsia="Arial" w:hAnsiTheme="minorHAnsi" w:cs="Arial"/>
                <w:color w:val="22272B" w:themeColor="text1"/>
                <w:sz w:val="22"/>
                <w:szCs w:val="20"/>
                <w:lang w:eastAsia="en-US"/>
              </w:rPr>
              <w:t xml:space="preserve">what isn’t covered in the report, </w:t>
            </w:r>
            <w:r w:rsidR="00597DC2">
              <w:rPr>
                <w:rFonts w:asciiTheme="minorHAnsi" w:eastAsia="Arial" w:hAnsiTheme="minorHAnsi" w:cs="Arial"/>
                <w:color w:val="22272B" w:themeColor="text1"/>
                <w:sz w:val="22"/>
                <w:szCs w:val="20"/>
                <w:lang w:eastAsia="en-US"/>
              </w:rPr>
              <w:t xml:space="preserve">detailing what </w:t>
            </w:r>
            <w:r w:rsidR="00701E8A">
              <w:rPr>
                <w:rFonts w:asciiTheme="minorHAnsi" w:eastAsia="Arial" w:hAnsiTheme="minorHAnsi" w:cs="Arial"/>
                <w:color w:val="22272B" w:themeColor="text1"/>
                <w:sz w:val="22"/>
                <w:szCs w:val="20"/>
                <w:lang w:eastAsia="en-US"/>
              </w:rPr>
              <w:t xml:space="preserve">resource has been produced during this time and what resource remains. </w:t>
            </w:r>
          </w:p>
        </w:tc>
        <w:tc>
          <w:tcPr>
            <w:tcW w:w="2708" w:type="pct"/>
          </w:tcPr>
          <w:p w14:paraId="4533A7C4" w14:textId="77777777" w:rsidR="00286C82" w:rsidRDefault="004021F7" w:rsidP="00A20C76">
            <w:pPr>
              <w:pStyle w:val="BodyText"/>
              <w:rPr>
                <w:sz w:val="20"/>
                <w:szCs w:val="20"/>
                <w:lang w:eastAsia="en-US"/>
              </w:rPr>
            </w:pPr>
            <w:r>
              <w:rPr>
                <w:sz w:val="20"/>
                <w:szCs w:val="20"/>
                <w:lang w:eastAsia="en-US"/>
              </w:rPr>
              <w:t xml:space="preserve">Yes/No </w:t>
            </w:r>
          </w:p>
          <w:p w14:paraId="5115B040" w14:textId="77777777" w:rsidR="00DD1104" w:rsidRDefault="00DD1104" w:rsidP="00A20C76">
            <w:pPr>
              <w:pStyle w:val="BodyText"/>
              <w:rPr>
                <w:sz w:val="20"/>
                <w:szCs w:val="20"/>
                <w:lang w:eastAsia="en-US"/>
              </w:rPr>
            </w:pPr>
          </w:p>
          <w:p w14:paraId="2E3FD712" w14:textId="48176955" w:rsidR="00DD1104" w:rsidRPr="005D29F1" w:rsidRDefault="00DD1104" w:rsidP="00A20C76">
            <w:pPr>
              <w:pStyle w:val="BodyText"/>
              <w:rPr>
                <w:sz w:val="20"/>
                <w:szCs w:val="20"/>
                <w:lang w:eastAsia="en-US"/>
              </w:rPr>
            </w:pPr>
            <w:r w:rsidRPr="005D29F1">
              <w:rPr>
                <w:sz w:val="20"/>
                <w:szCs w:val="20"/>
                <w:lang w:eastAsia="en-US"/>
              </w:rPr>
              <w:fldChar w:fldCharType="begin">
                <w:ffData>
                  <w:name w:val="Text191"/>
                  <w:enabled/>
                  <w:calcOnExit w:val="0"/>
                  <w:textInput/>
                </w:ffData>
              </w:fldChar>
            </w:r>
            <w:r w:rsidRPr="005D29F1">
              <w:rPr>
                <w:sz w:val="20"/>
                <w:szCs w:val="20"/>
                <w:lang w:eastAsia="en-US"/>
              </w:rPr>
              <w:instrText xml:space="preserve"> FORMTEXT </w:instrText>
            </w:r>
            <w:r w:rsidRPr="005D29F1">
              <w:rPr>
                <w:sz w:val="20"/>
                <w:szCs w:val="20"/>
                <w:lang w:eastAsia="en-US"/>
              </w:rPr>
            </w:r>
            <w:r w:rsidRPr="005D29F1">
              <w:rPr>
                <w:sz w:val="20"/>
                <w:szCs w:val="20"/>
                <w:lang w:eastAsia="en-US"/>
              </w:rPr>
              <w:fldChar w:fldCharType="separate"/>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noProof/>
                <w:sz w:val="20"/>
                <w:szCs w:val="20"/>
                <w:lang w:eastAsia="en-US"/>
              </w:rPr>
              <w:t> </w:t>
            </w:r>
            <w:r w:rsidRPr="005D29F1">
              <w:rPr>
                <w:sz w:val="20"/>
                <w:szCs w:val="20"/>
                <w:lang w:eastAsia="en-US"/>
              </w:rPr>
              <w:fldChar w:fldCharType="end"/>
            </w:r>
          </w:p>
        </w:tc>
      </w:tr>
    </w:tbl>
    <w:p w14:paraId="08189F2D" w14:textId="6EF4E750" w:rsidR="00A35B18" w:rsidRPr="00E5649E" w:rsidRDefault="003B0AFB" w:rsidP="00883942">
      <w:pPr>
        <w:pStyle w:val="Heading4"/>
        <w:rPr>
          <w:sz w:val="28"/>
          <w:szCs w:val="28"/>
        </w:rPr>
      </w:pPr>
      <w:r w:rsidRPr="00E5649E">
        <w:rPr>
          <w:sz w:val="28"/>
          <w:szCs w:val="28"/>
        </w:rPr>
        <w:t xml:space="preserve">Extenuating factors </w:t>
      </w:r>
    </w:p>
    <w:p w14:paraId="2E0F983C" w14:textId="40A3A78B" w:rsidR="00A5589F" w:rsidRDefault="00150DA3" w:rsidP="00F93F18">
      <w:pPr>
        <w:pStyle w:val="BodyText"/>
        <w:tabs>
          <w:tab w:val="clear" w:pos="567"/>
        </w:tabs>
      </w:pPr>
      <w:r w:rsidRPr="00150DA3">
        <w:t xml:space="preserve">The </w:t>
      </w:r>
      <w:r w:rsidR="00153E6F">
        <w:t>d</w:t>
      </w:r>
      <w:r w:rsidRPr="00150DA3">
        <w:t>epartment may consider the extenuating factors listed below when considering your application</w:t>
      </w:r>
      <w:r w:rsidR="00E9270C">
        <w:t>. If any apply</w:t>
      </w:r>
      <w:r>
        <w:t>,</w:t>
      </w:r>
      <w:r w:rsidR="00E9270C">
        <w:t xml:space="preserve"> please include in </w:t>
      </w:r>
      <w:r w:rsidR="002D2A42">
        <w:t xml:space="preserve">a </w:t>
      </w:r>
      <w:r w:rsidR="00E9270C">
        <w:t xml:space="preserve">justification statement: </w:t>
      </w:r>
      <w:r w:rsidR="00A5589F">
        <w:t xml:space="preserve"> </w:t>
      </w:r>
    </w:p>
    <w:p w14:paraId="50AD5540" w14:textId="77777777" w:rsidR="00A5589F" w:rsidRDefault="00A5589F" w:rsidP="00A5589F">
      <w:pPr>
        <w:pStyle w:val="ListBullet3"/>
      </w:pPr>
      <w:r>
        <w:t xml:space="preserve">protracted and complex land access matters </w:t>
      </w:r>
    </w:p>
    <w:p w14:paraId="02CD36A0" w14:textId="615F6506" w:rsidR="00A5589F" w:rsidRDefault="00A5589F" w:rsidP="00A5589F">
      <w:pPr>
        <w:pStyle w:val="ListBullet3"/>
      </w:pPr>
      <w:r>
        <w:t>unforeseen events (e</w:t>
      </w:r>
      <w:r w:rsidR="00153E6F">
        <w:t>.</w:t>
      </w:r>
      <w:r>
        <w:t xml:space="preserve">g. ‘force majeure’ events) </w:t>
      </w:r>
    </w:p>
    <w:p w14:paraId="156FF023" w14:textId="443ACDC5" w:rsidR="00A5589F" w:rsidRDefault="00A5589F" w:rsidP="00A5589F">
      <w:pPr>
        <w:pStyle w:val="ListBullet3"/>
      </w:pPr>
      <w:r>
        <w:t>the mining lease in question is part of a broader project</w:t>
      </w:r>
      <w:r w:rsidR="00150DA3">
        <w:t>,</w:t>
      </w:r>
      <w:r>
        <w:t xml:space="preserve"> and suspension is necessary as a result of other activities or matters impacting the project as a whole. </w:t>
      </w:r>
    </w:p>
    <w:p w14:paraId="1772A87A" w14:textId="77777777" w:rsidR="00A5589F" w:rsidRDefault="00A5589F" w:rsidP="00A5589F">
      <w:pPr>
        <w:pStyle w:val="ListBullet3"/>
      </w:pPr>
      <w:r>
        <w:t xml:space="preserve">significant commercial or economic factors </w:t>
      </w:r>
    </w:p>
    <w:p w14:paraId="515E67E7" w14:textId="53BD1244" w:rsidR="0093378F" w:rsidRDefault="00A5589F" w:rsidP="003B0AFB">
      <w:pPr>
        <w:pStyle w:val="ListBullet3"/>
      </w:pPr>
      <w:r>
        <w:t>unanticipated delays in approvals</w:t>
      </w:r>
    </w:p>
    <w:p w14:paraId="0D3C77A8" w14:textId="442A5CAD" w:rsidR="00DF025B" w:rsidRPr="00FC6F65" w:rsidRDefault="00F462EC" w:rsidP="005D29F1">
      <w:pPr>
        <w:pStyle w:val="BodyText"/>
      </w:pPr>
      <w:r>
        <w:fldChar w:fldCharType="begin">
          <w:ffData>
            <w:name w:val="Check129"/>
            <w:enabled/>
            <w:calcOnExit w:val="0"/>
            <w:checkBox>
              <w:sizeAuto/>
              <w:default w:val="0"/>
            </w:checkBox>
          </w:ffData>
        </w:fldChar>
      </w:r>
      <w:bookmarkStart w:id="30" w:name="Check129"/>
      <w:r>
        <w:instrText xml:space="preserve"> FORMCHECKBOX </w:instrText>
      </w:r>
      <w:r w:rsidR="00000000">
        <w:fldChar w:fldCharType="separate"/>
      </w:r>
      <w:r>
        <w:fldChar w:fldCharType="end"/>
      </w:r>
      <w:bookmarkEnd w:id="30"/>
      <w:r w:rsidR="005D29F1">
        <w:tab/>
        <w:t>I have attached information supporting and justifying the proposal</w:t>
      </w:r>
      <w:r w:rsidR="00150DA3">
        <w:t>.</w:t>
      </w:r>
    </w:p>
    <w:p w14:paraId="09D5FBE3" w14:textId="2A33CB93" w:rsidR="009F4CAD" w:rsidRDefault="00B86F5A" w:rsidP="009F4CAD">
      <w:pPr>
        <w:pStyle w:val="Headingnumbered1"/>
      </w:pPr>
      <w:bookmarkStart w:id="31" w:name="_Ref127873309"/>
      <w:r>
        <w:t xml:space="preserve">Fee </w:t>
      </w:r>
      <w:r w:rsidR="00153E6F">
        <w:t>p</w:t>
      </w:r>
      <w:r>
        <w:t>ayment</w:t>
      </w:r>
      <w:bookmarkEnd w:id="31"/>
    </w:p>
    <w:p w14:paraId="14CEA835" w14:textId="1FEC6CF9" w:rsidR="00B86F5A" w:rsidRDefault="00B86F5A" w:rsidP="00B86F5A">
      <w:pPr>
        <w:pStyle w:val="BodyText"/>
      </w:pPr>
      <w:r w:rsidRPr="00B86F5A">
        <w:t xml:space="preserve">Payment, proof of payment or details that allow the payment to be made must accompany </w:t>
      </w:r>
      <w:r w:rsidR="00A43E16">
        <w:t xml:space="preserve">an application to suspend mining operations. </w:t>
      </w:r>
    </w:p>
    <w:p w14:paraId="035BD073" w14:textId="693A6098" w:rsidR="000771F8" w:rsidRDefault="000771F8" w:rsidP="00B86F5A">
      <w:pPr>
        <w:pStyle w:val="BodyText"/>
      </w:pPr>
      <w:r>
        <w:t>No fees are payable for notification of suspension</w:t>
      </w:r>
      <w:r w:rsidR="003B0AFB">
        <w:t xml:space="preserve"> of mining operations</w:t>
      </w:r>
      <w:r>
        <w:t xml:space="preserve"> for less than 12 months. </w:t>
      </w:r>
    </w:p>
    <w:p w14:paraId="44F674D3" w14:textId="124C65DD" w:rsidR="00B86F5A" w:rsidRDefault="00B86F5A" w:rsidP="00153E6F">
      <w:pPr>
        <w:pStyle w:val="Headingnumbered2"/>
      </w:pPr>
      <w:r>
        <w:t>Fees</w:t>
      </w:r>
    </w:p>
    <w:p w14:paraId="410564B7" w14:textId="1958836E" w:rsidR="00DC21E8" w:rsidRDefault="00B86F5A" w:rsidP="00153E6F">
      <w:pPr>
        <w:pStyle w:val="ListBullet"/>
      </w:pPr>
      <w:r>
        <w:t>t</w:t>
      </w:r>
      <w:r w:rsidRPr="00AA79E1">
        <w:t>he application fee amount is $</w:t>
      </w:r>
      <w:r>
        <w:t>250</w:t>
      </w:r>
    </w:p>
    <w:p w14:paraId="0FE890CD" w14:textId="45524D7F" w:rsidR="00B86F5A" w:rsidRDefault="00B86F5A" w:rsidP="00153E6F">
      <w:pPr>
        <w:pStyle w:val="Headingnumbered2"/>
      </w:pPr>
      <w:r>
        <w:t>Select your payment method</w:t>
      </w:r>
    </w:p>
    <w:tbl>
      <w:tblPr>
        <w:tblStyle w:val="GridTable4-Accent2"/>
        <w:tblW w:w="0" w:type="auto"/>
        <w:tblLook w:val="0620" w:firstRow="1" w:lastRow="0" w:firstColumn="0" w:lastColumn="0" w:noHBand="1" w:noVBand="1"/>
        <w:tblDescription w:val="Select your payment method"/>
      </w:tblPr>
      <w:tblGrid>
        <w:gridCol w:w="851"/>
        <w:gridCol w:w="8777"/>
      </w:tblGrid>
      <w:tr w:rsidR="00B86F5A" w:rsidRPr="00B86F5A" w14:paraId="17A5A491" w14:textId="77777777" w:rsidTr="00440520">
        <w:trPr>
          <w:cnfStyle w:val="100000000000" w:firstRow="1" w:lastRow="0" w:firstColumn="0" w:lastColumn="0" w:oddVBand="0" w:evenVBand="0" w:oddHBand="0" w:evenHBand="0" w:firstRowFirstColumn="0" w:firstRowLastColumn="0" w:lastRowFirstColumn="0" w:lastRowLastColumn="0"/>
        </w:trPr>
        <w:tc>
          <w:tcPr>
            <w:tcW w:w="851" w:type="dxa"/>
          </w:tcPr>
          <w:p w14:paraId="36D08239" w14:textId="77777777" w:rsidR="00B86F5A" w:rsidRPr="00B86F5A" w:rsidRDefault="00B86F5A" w:rsidP="00B86F5A">
            <w:pPr>
              <w:tabs>
                <w:tab w:val="left" w:pos="709"/>
              </w:tabs>
              <w:suppressAutoHyphens w:val="0"/>
              <w:spacing w:before="80" w:after="80" w:line="276" w:lineRule="auto"/>
              <w:rPr>
                <w:rFonts w:asciiTheme="minorHAnsi" w:hAnsiTheme="minorHAnsi" w:cs="Arial"/>
                <w:noProof/>
                <w:color w:val="auto"/>
                <w:sz w:val="18"/>
                <w:szCs w:val="22"/>
                <w:lang w:val="en-US" w:eastAsia="en-AU"/>
              </w:rPr>
            </w:pPr>
            <w:r w:rsidRPr="00B86F5A">
              <w:rPr>
                <w:rFonts w:asciiTheme="minorHAnsi" w:hAnsiTheme="minorHAnsi" w:cs="Arial"/>
                <w:noProof/>
                <w:color w:val="auto"/>
                <w:sz w:val="18"/>
                <w:szCs w:val="22"/>
                <w:lang w:eastAsia="en-AU"/>
              </w:rPr>
              <w:t>Select</w:t>
            </w:r>
          </w:p>
        </w:tc>
        <w:tc>
          <w:tcPr>
            <w:tcW w:w="8777" w:type="dxa"/>
          </w:tcPr>
          <w:p w14:paraId="7820A6A3" w14:textId="6C121A62" w:rsidR="00B86F5A" w:rsidRPr="00B86F5A" w:rsidRDefault="00B86F5A" w:rsidP="00B86F5A">
            <w:pPr>
              <w:tabs>
                <w:tab w:val="left" w:pos="709"/>
              </w:tabs>
              <w:suppressAutoHyphens w:val="0"/>
              <w:spacing w:before="80" w:after="80" w:line="276" w:lineRule="auto"/>
              <w:rPr>
                <w:rFonts w:asciiTheme="minorHAnsi" w:hAnsiTheme="minorHAnsi" w:cs="Arial"/>
                <w:noProof/>
                <w:color w:val="auto"/>
                <w:sz w:val="18"/>
                <w:szCs w:val="22"/>
                <w:lang w:val="en-US" w:eastAsia="en-AU"/>
              </w:rPr>
            </w:pPr>
            <w:r w:rsidRPr="00B86F5A">
              <w:rPr>
                <w:rFonts w:asciiTheme="minorHAnsi" w:hAnsiTheme="minorHAnsi" w:cs="Arial"/>
                <w:noProof/>
                <w:color w:val="auto"/>
                <w:sz w:val="18"/>
                <w:szCs w:val="22"/>
                <w:lang w:eastAsia="en-AU"/>
              </w:rPr>
              <w:t xml:space="preserve">Payment </w:t>
            </w:r>
            <w:r w:rsidR="00153E6F">
              <w:rPr>
                <w:rFonts w:asciiTheme="minorHAnsi" w:hAnsiTheme="minorHAnsi" w:cs="Arial"/>
                <w:noProof/>
                <w:color w:val="auto"/>
                <w:sz w:val="18"/>
                <w:szCs w:val="22"/>
                <w:lang w:eastAsia="en-AU"/>
              </w:rPr>
              <w:t>m</w:t>
            </w:r>
            <w:r w:rsidRPr="00B86F5A">
              <w:rPr>
                <w:rFonts w:asciiTheme="minorHAnsi" w:hAnsiTheme="minorHAnsi" w:cs="Arial"/>
                <w:noProof/>
                <w:color w:val="auto"/>
                <w:sz w:val="18"/>
                <w:szCs w:val="22"/>
                <w:lang w:eastAsia="en-AU"/>
              </w:rPr>
              <w:t>ethod</w:t>
            </w:r>
          </w:p>
        </w:tc>
      </w:tr>
      <w:tr w:rsidR="00B86F5A" w:rsidRPr="00B86F5A" w14:paraId="500C7C3A" w14:textId="77777777" w:rsidTr="00440520">
        <w:tc>
          <w:tcPr>
            <w:tcW w:w="851" w:type="dxa"/>
          </w:tcPr>
          <w:p w14:paraId="48A71123" w14:textId="77777777" w:rsidR="00B86F5A" w:rsidRPr="00B86F5A" w:rsidRDefault="00B86F5A" w:rsidP="00B86F5A">
            <w:pPr>
              <w:suppressAutoHyphens w:val="0"/>
              <w:spacing w:before="60" w:after="60"/>
              <w:rPr>
                <w:rFonts w:ascii="Arial" w:hAnsi="Arial" w:cs="Arial"/>
                <w:color w:val="auto"/>
                <w:lang w:val="en-US" w:eastAsia="en-US"/>
              </w:rPr>
            </w:pPr>
            <w:r w:rsidRPr="00B86F5A">
              <w:rPr>
                <w:rFonts w:ascii="Arial" w:hAnsi="Arial" w:cs="Arial"/>
                <w:color w:val="auto"/>
                <w:lang w:val="en-US" w:eastAsia="en-US"/>
              </w:rPr>
              <w:fldChar w:fldCharType="begin">
                <w:ffData>
                  <w:name w:val="Check68"/>
                  <w:enabled/>
                  <w:calcOnExit w:val="0"/>
                  <w:checkBox>
                    <w:sizeAuto/>
                    <w:default w:val="0"/>
                  </w:checkBox>
                </w:ffData>
              </w:fldChar>
            </w:r>
            <w:r w:rsidRPr="00B86F5A">
              <w:rPr>
                <w:rFonts w:ascii="Arial" w:hAnsi="Arial" w:cs="Arial"/>
                <w:color w:val="auto"/>
                <w:lang w:val="en-US" w:eastAsia="en-US"/>
              </w:rPr>
              <w:instrText xml:space="preserve"> FORMCHECKBOX </w:instrText>
            </w:r>
            <w:r w:rsidR="00000000">
              <w:rPr>
                <w:rFonts w:ascii="Arial" w:hAnsi="Arial" w:cs="Arial"/>
                <w:color w:val="auto"/>
                <w:lang w:val="en-US" w:eastAsia="en-US"/>
              </w:rPr>
            </w:r>
            <w:r w:rsidR="00000000">
              <w:rPr>
                <w:rFonts w:ascii="Arial" w:hAnsi="Arial" w:cs="Arial"/>
                <w:color w:val="auto"/>
                <w:lang w:val="en-US" w:eastAsia="en-US"/>
              </w:rPr>
              <w:fldChar w:fldCharType="separate"/>
            </w:r>
            <w:r w:rsidRPr="00B86F5A">
              <w:rPr>
                <w:rFonts w:ascii="Arial" w:hAnsi="Arial" w:cs="Arial"/>
                <w:color w:val="auto"/>
                <w:lang w:val="en-US" w:eastAsia="en-US"/>
              </w:rPr>
              <w:fldChar w:fldCharType="end"/>
            </w:r>
          </w:p>
        </w:tc>
        <w:tc>
          <w:tcPr>
            <w:tcW w:w="8777" w:type="dxa"/>
          </w:tcPr>
          <w:p w14:paraId="4C4949F9" w14:textId="77777777" w:rsidR="00B86F5A" w:rsidRPr="00C6323D" w:rsidRDefault="00B86F5A" w:rsidP="00C6323D">
            <w:pPr>
              <w:pStyle w:val="BodyText"/>
              <w:rPr>
                <w:sz w:val="20"/>
                <w:szCs w:val="20"/>
              </w:rPr>
            </w:pPr>
            <w:r w:rsidRPr="00C6323D">
              <w:rPr>
                <w:sz w:val="20"/>
                <w:szCs w:val="20"/>
              </w:rPr>
              <w:t>Direct deposit</w:t>
            </w:r>
          </w:p>
          <w:p w14:paraId="32A7C2A1" w14:textId="509D4B21" w:rsidR="00B86F5A" w:rsidRPr="00C6323D" w:rsidRDefault="00B86F5A" w:rsidP="00C6323D">
            <w:pPr>
              <w:pStyle w:val="BodyText"/>
              <w:rPr>
                <w:sz w:val="20"/>
                <w:szCs w:val="20"/>
              </w:rPr>
            </w:pPr>
            <w:r w:rsidRPr="00C6323D">
              <w:rPr>
                <w:sz w:val="20"/>
                <w:szCs w:val="20"/>
              </w:rPr>
              <w:t xml:space="preserve">Account name: </w:t>
            </w:r>
            <w:r w:rsidRPr="00C6323D">
              <w:rPr>
                <w:sz w:val="20"/>
                <w:szCs w:val="20"/>
              </w:rPr>
              <w:tab/>
              <w:t>Department of</w:t>
            </w:r>
            <w:r w:rsidR="00F53A61">
              <w:rPr>
                <w:sz w:val="20"/>
                <w:szCs w:val="20"/>
              </w:rPr>
              <w:t xml:space="preserve"> Primary Industries and</w:t>
            </w:r>
            <w:r w:rsidRPr="00C6323D">
              <w:rPr>
                <w:sz w:val="20"/>
                <w:szCs w:val="20"/>
              </w:rPr>
              <w:t xml:space="preserve"> Regional</w:t>
            </w:r>
            <w:r w:rsidR="00F53A61">
              <w:rPr>
                <w:sz w:val="20"/>
                <w:szCs w:val="20"/>
              </w:rPr>
              <w:t xml:space="preserve"> Development</w:t>
            </w:r>
            <w:r w:rsidRPr="00C6323D">
              <w:rPr>
                <w:sz w:val="20"/>
                <w:szCs w:val="20"/>
              </w:rPr>
              <w:t xml:space="preserve"> NSW </w:t>
            </w:r>
          </w:p>
          <w:p w14:paraId="68E266EA" w14:textId="1B6CC552" w:rsidR="00B86F5A" w:rsidRPr="00C6323D" w:rsidRDefault="00C6323D" w:rsidP="00CB3966">
            <w:pPr>
              <w:pStyle w:val="BodyText"/>
              <w:rPr>
                <w:sz w:val="20"/>
                <w:szCs w:val="20"/>
              </w:rPr>
            </w:pPr>
            <w:r w:rsidRPr="00C6323D">
              <w:rPr>
                <w:sz w:val="20"/>
                <w:szCs w:val="20"/>
              </w:rPr>
              <w:t xml:space="preserve">BSB: </w:t>
            </w:r>
            <w:r w:rsidR="005A57E6">
              <w:rPr>
                <w:sz w:val="20"/>
                <w:szCs w:val="20"/>
              </w:rPr>
              <w:tab/>
            </w:r>
            <w:r w:rsidR="005A57E6">
              <w:rPr>
                <w:sz w:val="20"/>
                <w:szCs w:val="20"/>
              </w:rPr>
              <w:tab/>
            </w:r>
            <w:r w:rsidRPr="00C6323D">
              <w:rPr>
                <w:sz w:val="20"/>
                <w:szCs w:val="20"/>
              </w:rPr>
              <w:t>032 001</w:t>
            </w:r>
          </w:p>
          <w:p w14:paraId="50930356" w14:textId="77777777" w:rsidR="00B86F5A" w:rsidRPr="00C6323D" w:rsidRDefault="00B86F5A" w:rsidP="00C6323D">
            <w:pPr>
              <w:pStyle w:val="BodyText"/>
              <w:rPr>
                <w:sz w:val="20"/>
                <w:szCs w:val="20"/>
              </w:rPr>
            </w:pPr>
            <w:r w:rsidRPr="00C6323D">
              <w:rPr>
                <w:sz w:val="20"/>
                <w:szCs w:val="20"/>
              </w:rPr>
              <w:t>Account number:</w:t>
            </w:r>
            <w:r w:rsidRPr="00C6323D">
              <w:rPr>
                <w:sz w:val="20"/>
                <w:szCs w:val="20"/>
              </w:rPr>
              <w:tab/>
              <w:t>183837</w:t>
            </w:r>
          </w:p>
          <w:p w14:paraId="32F3DC66" w14:textId="77777777" w:rsidR="00B86F5A" w:rsidRPr="00C6323D" w:rsidRDefault="00B86F5A" w:rsidP="00C6323D">
            <w:pPr>
              <w:pStyle w:val="BodyText"/>
              <w:rPr>
                <w:sz w:val="20"/>
                <w:szCs w:val="20"/>
              </w:rPr>
            </w:pPr>
            <w:r w:rsidRPr="00C6323D">
              <w:rPr>
                <w:sz w:val="20"/>
                <w:szCs w:val="20"/>
              </w:rPr>
              <w:t>Reference:</w:t>
            </w:r>
            <w:r w:rsidRPr="00C6323D">
              <w:rPr>
                <w:sz w:val="20"/>
                <w:szCs w:val="20"/>
              </w:rPr>
              <w:tab/>
              <w:t>SUS [authority type and number] (eg SUS ML1234)</w:t>
            </w:r>
          </w:p>
          <w:p w14:paraId="505B0CF2" w14:textId="77777777" w:rsidR="00B86F5A" w:rsidRPr="00C6323D" w:rsidRDefault="00B86F5A" w:rsidP="00C6323D">
            <w:pPr>
              <w:pStyle w:val="BodyText"/>
              <w:rPr>
                <w:sz w:val="20"/>
                <w:szCs w:val="20"/>
              </w:rPr>
            </w:pPr>
            <w:r w:rsidRPr="00C6323D">
              <w:rPr>
                <w:rFonts w:eastAsiaTheme="minorHAnsi"/>
                <w:sz w:val="20"/>
                <w:szCs w:val="20"/>
              </w:rPr>
              <w:lastRenderedPageBreak/>
              <w:t>If you are paying by direct deposit, attach a copy of the receipt issued by your banking authority as evidence that you have paid.</w:t>
            </w:r>
          </w:p>
        </w:tc>
      </w:tr>
      <w:tr w:rsidR="00B86F5A" w:rsidRPr="00B86F5A" w14:paraId="7873BB0F" w14:textId="77777777" w:rsidTr="00440520">
        <w:tc>
          <w:tcPr>
            <w:tcW w:w="851" w:type="dxa"/>
            <w:vMerge w:val="restart"/>
          </w:tcPr>
          <w:p w14:paraId="0A068E85" w14:textId="77777777" w:rsidR="00B86F5A" w:rsidRPr="00B86F5A" w:rsidRDefault="00B86F5A" w:rsidP="00B86F5A">
            <w:pPr>
              <w:suppressAutoHyphens w:val="0"/>
              <w:spacing w:before="60" w:after="60"/>
              <w:rPr>
                <w:rFonts w:ascii="Arial" w:hAnsi="Arial" w:cs="Arial"/>
                <w:color w:val="auto"/>
                <w:lang w:val="en-US" w:eastAsia="en-US"/>
              </w:rPr>
            </w:pPr>
            <w:r w:rsidRPr="00B86F5A">
              <w:rPr>
                <w:rFonts w:ascii="Arial" w:hAnsi="Arial" w:cs="Arial"/>
                <w:color w:val="auto"/>
                <w:lang w:val="en-US" w:eastAsia="en-US"/>
              </w:rPr>
              <w:lastRenderedPageBreak/>
              <w:fldChar w:fldCharType="begin">
                <w:ffData>
                  <w:name w:val="Check70"/>
                  <w:enabled/>
                  <w:calcOnExit w:val="0"/>
                  <w:checkBox>
                    <w:sizeAuto/>
                    <w:default w:val="0"/>
                  </w:checkBox>
                </w:ffData>
              </w:fldChar>
            </w:r>
            <w:r w:rsidRPr="00B86F5A">
              <w:rPr>
                <w:rFonts w:ascii="Arial" w:hAnsi="Arial" w:cs="Arial"/>
                <w:color w:val="auto"/>
                <w:lang w:val="en-US" w:eastAsia="en-US"/>
              </w:rPr>
              <w:instrText xml:space="preserve"> FORMCHECKBOX </w:instrText>
            </w:r>
            <w:r w:rsidR="00000000">
              <w:rPr>
                <w:rFonts w:ascii="Arial" w:hAnsi="Arial" w:cs="Arial"/>
                <w:color w:val="auto"/>
                <w:lang w:val="en-US" w:eastAsia="en-US"/>
              </w:rPr>
            </w:r>
            <w:r w:rsidR="00000000">
              <w:rPr>
                <w:rFonts w:ascii="Arial" w:hAnsi="Arial" w:cs="Arial"/>
                <w:color w:val="auto"/>
                <w:lang w:val="en-US" w:eastAsia="en-US"/>
              </w:rPr>
              <w:fldChar w:fldCharType="separate"/>
            </w:r>
            <w:r w:rsidRPr="00B86F5A">
              <w:rPr>
                <w:rFonts w:ascii="Arial" w:hAnsi="Arial" w:cs="Arial"/>
                <w:color w:val="auto"/>
                <w:lang w:val="en-US" w:eastAsia="en-US"/>
              </w:rPr>
              <w:fldChar w:fldCharType="end"/>
            </w:r>
          </w:p>
        </w:tc>
        <w:tc>
          <w:tcPr>
            <w:tcW w:w="8777" w:type="dxa"/>
          </w:tcPr>
          <w:p w14:paraId="389648CD" w14:textId="5F95DCE2" w:rsidR="00B86F5A" w:rsidRPr="00D07E2C" w:rsidRDefault="00B86F5A" w:rsidP="00D07E2C">
            <w:pPr>
              <w:pStyle w:val="BodyText"/>
              <w:rPr>
                <w:sz w:val="20"/>
                <w:szCs w:val="20"/>
                <w:lang w:val="en-US" w:eastAsia="en-US"/>
              </w:rPr>
            </w:pPr>
            <w:r w:rsidRPr="00D07E2C">
              <w:rPr>
                <w:sz w:val="20"/>
                <w:szCs w:val="20"/>
                <w:lang w:eastAsia="en-US"/>
              </w:rPr>
              <w:t>Credit card</w:t>
            </w:r>
          </w:p>
        </w:tc>
      </w:tr>
      <w:tr w:rsidR="00B86F5A" w:rsidRPr="00B86F5A" w14:paraId="3B0E03B3" w14:textId="77777777" w:rsidTr="00440520">
        <w:tc>
          <w:tcPr>
            <w:tcW w:w="851" w:type="dxa"/>
            <w:vMerge/>
          </w:tcPr>
          <w:p w14:paraId="0ADC1F72" w14:textId="77777777" w:rsidR="00B86F5A" w:rsidRPr="00B86F5A" w:rsidRDefault="00B86F5A" w:rsidP="00B86F5A">
            <w:pPr>
              <w:suppressAutoHyphens w:val="0"/>
              <w:spacing w:before="60" w:after="60"/>
              <w:rPr>
                <w:rFonts w:ascii="Arial" w:hAnsi="Arial" w:cs="Arial"/>
                <w:color w:val="auto"/>
                <w:lang w:val="en-US" w:eastAsia="en-US"/>
              </w:rPr>
            </w:pPr>
          </w:p>
        </w:tc>
        <w:tc>
          <w:tcPr>
            <w:tcW w:w="8777" w:type="dxa"/>
          </w:tcPr>
          <w:p w14:paraId="39AF0898" w14:textId="7DB11CA2" w:rsidR="00B86F5A" w:rsidRPr="00D07E2C" w:rsidRDefault="00B86F5A" w:rsidP="00D07E2C">
            <w:pPr>
              <w:pStyle w:val="BodyText"/>
              <w:rPr>
                <w:color w:val="FF0000"/>
                <w:sz w:val="20"/>
                <w:szCs w:val="20"/>
                <w:lang w:eastAsia="en-US"/>
              </w:rPr>
            </w:pPr>
            <w:r w:rsidRPr="00D07E2C">
              <w:rPr>
                <w:sz w:val="20"/>
                <w:szCs w:val="20"/>
                <w:lang w:eastAsia="en-US"/>
              </w:rPr>
              <w:t xml:space="preserve">To pay by credit card, please tick the credit </w:t>
            </w:r>
            <w:r w:rsidR="004F6641">
              <w:rPr>
                <w:sz w:val="20"/>
                <w:szCs w:val="20"/>
                <w:lang w:eastAsia="en-US"/>
              </w:rPr>
              <w:t>card</w:t>
            </w:r>
            <w:r w:rsidR="004F6641" w:rsidRPr="00D07E2C">
              <w:rPr>
                <w:sz w:val="20"/>
                <w:szCs w:val="20"/>
                <w:lang w:eastAsia="en-US"/>
              </w:rPr>
              <w:t xml:space="preserve"> </w:t>
            </w:r>
            <w:r w:rsidRPr="00D07E2C">
              <w:rPr>
                <w:sz w:val="20"/>
                <w:szCs w:val="20"/>
                <w:lang w:eastAsia="en-US"/>
              </w:rPr>
              <w:t>box and contact (02) 4063 6600 to speak to a customer service representative</w:t>
            </w:r>
            <w:r w:rsidRPr="00D07E2C">
              <w:rPr>
                <w:color w:val="FF0000"/>
                <w:sz w:val="20"/>
                <w:szCs w:val="20"/>
                <w:lang w:eastAsia="en-US"/>
              </w:rPr>
              <w:t>. To comply with PCI-DSS</w:t>
            </w:r>
            <w:r w:rsidR="004F6641">
              <w:rPr>
                <w:color w:val="FF0000"/>
                <w:sz w:val="20"/>
                <w:szCs w:val="20"/>
                <w:lang w:eastAsia="en-US"/>
              </w:rPr>
              <w:t>,</w:t>
            </w:r>
            <w:r w:rsidRPr="00D07E2C">
              <w:rPr>
                <w:color w:val="FF0000"/>
                <w:sz w:val="20"/>
                <w:szCs w:val="20"/>
                <w:lang w:eastAsia="en-US"/>
              </w:rPr>
              <w:t xml:space="preserve"> your </w:t>
            </w:r>
            <w:r w:rsidR="003335D4">
              <w:rPr>
                <w:color w:val="FF0000"/>
                <w:sz w:val="20"/>
                <w:szCs w:val="20"/>
                <w:lang w:eastAsia="en-US"/>
              </w:rPr>
              <w:t>c</w:t>
            </w:r>
            <w:r w:rsidRPr="00D07E2C">
              <w:rPr>
                <w:color w:val="FF0000"/>
                <w:sz w:val="20"/>
                <w:szCs w:val="20"/>
                <w:lang w:eastAsia="en-US"/>
              </w:rPr>
              <w:t xml:space="preserve">redit </w:t>
            </w:r>
            <w:r w:rsidR="003335D4">
              <w:rPr>
                <w:color w:val="FF0000"/>
                <w:sz w:val="20"/>
                <w:szCs w:val="20"/>
                <w:lang w:eastAsia="en-US"/>
              </w:rPr>
              <w:t>c</w:t>
            </w:r>
            <w:r w:rsidRPr="00D07E2C">
              <w:rPr>
                <w:color w:val="FF0000"/>
                <w:sz w:val="20"/>
                <w:szCs w:val="20"/>
                <w:lang w:eastAsia="en-US"/>
              </w:rPr>
              <w:t>ard information is never stored on file.</w:t>
            </w:r>
          </w:p>
          <w:p w14:paraId="0AE98132" w14:textId="77777777" w:rsidR="00B86F5A" w:rsidRPr="00D07E2C" w:rsidRDefault="00B86F5A" w:rsidP="00D07E2C">
            <w:pPr>
              <w:pStyle w:val="BodyText"/>
              <w:rPr>
                <w:sz w:val="20"/>
                <w:szCs w:val="20"/>
                <w:lang w:val="en-US" w:eastAsia="en-US"/>
              </w:rPr>
            </w:pPr>
            <w:r w:rsidRPr="00D07E2C">
              <w:rPr>
                <w:sz w:val="20"/>
                <w:szCs w:val="20"/>
                <w:lang w:eastAsia="en-US"/>
              </w:rPr>
              <w:t>You may also submit the application on TMS.</w:t>
            </w:r>
          </w:p>
        </w:tc>
      </w:tr>
    </w:tbl>
    <w:p w14:paraId="46F74CA1" w14:textId="34576EBF" w:rsidR="00112980" w:rsidRDefault="001B0562" w:rsidP="001B0562">
      <w:pPr>
        <w:pStyle w:val="Headingnumbered1"/>
      </w:pPr>
      <w:r>
        <w:t>C</w:t>
      </w:r>
      <w:r w:rsidR="00C6323D">
        <w:t>hecklist of items to be included with this application</w:t>
      </w:r>
      <w:r w:rsidR="003B0AFB">
        <w:t xml:space="preserve"> for suspension of mining operations</w:t>
      </w:r>
    </w:p>
    <w:tbl>
      <w:tblPr>
        <w:tblStyle w:val="GridTable4-Accent2"/>
        <w:tblW w:w="9606" w:type="dxa"/>
        <w:tblLayout w:type="fixed"/>
        <w:tblLook w:val="0620" w:firstRow="1" w:lastRow="0" w:firstColumn="0" w:lastColumn="0" w:noHBand="1" w:noVBand="1"/>
        <w:tblCaption w:val="Fill in Table"/>
        <w:tblDescription w:val="Fill in Table"/>
      </w:tblPr>
      <w:tblGrid>
        <w:gridCol w:w="6912"/>
        <w:gridCol w:w="601"/>
        <w:gridCol w:w="2093"/>
      </w:tblGrid>
      <w:tr w:rsidR="00715868" w:rsidRPr="00715868" w14:paraId="52182B1F" w14:textId="77777777" w:rsidTr="00440520">
        <w:trPr>
          <w:cnfStyle w:val="100000000000" w:firstRow="1" w:lastRow="0" w:firstColumn="0" w:lastColumn="0" w:oddVBand="0" w:evenVBand="0" w:oddHBand="0" w:evenHBand="0" w:firstRowFirstColumn="0" w:firstRowLastColumn="0" w:lastRowFirstColumn="0" w:lastRowLastColumn="0"/>
          <w:trHeight w:val="219"/>
        </w:trPr>
        <w:tc>
          <w:tcPr>
            <w:tcW w:w="6912" w:type="dxa"/>
          </w:tcPr>
          <w:p w14:paraId="098513E6" w14:textId="77777777" w:rsidR="00715868" w:rsidRPr="00715868" w:rsidRDefault="00715868" w:rsidP="00715868">
            <w:pPr>
              <w:tabs>
                <w:tab w:val="left" w:pos="709"/>
              </w:tabs>
              <w:suppressAutoHyphens w:val="0"/>
              <w:spacing w:before="80" w:after="80" w:line="276" w:lineRule="auto"/>
              <w:rPr>
                <w:rFonts w:asciiTheme="minorHAnsi" w:hAnsiTheme="minorHAnsi" w:cs="Arial"/>
                <w:noProof/>
                <w:color w:val="auto"/>
                <w:sz w:val="18"/>
                <w:szCs w:val="22"/>
                <w:lang w:eastAsia="en-AU"/>
              </w:rPr>
            </w:pPr>
            <w:r w:rsidRPr="00715868">
              <w:rPr>
                <w:rFonts w:asciiTheme="minorHAnsi" w:hAnsiTheme="minorHAnsi" w:cs="Arial"/>
                <w:noProof/>
                <w:color w:val="auto"/>
                <w:sz w:val="18"/>
                <w:szCs w:val="22"/>
                <w:lang w:eastAsia="en-AU"/>
              </w:rPr>
              <w:t>Item</w:t>
            </w:r>
          </w:p>
        </w:tc>
        <w:tc>
          <w:tcPr>
            <w:tcW w:w="601" w:type="dxa"/>
          </w:tcPr>
          <w:p w14:paraId="515910AE" w14:textId="77777777" w:rsidR="00715868" w:rsidRPr="00715868" w:rsidRDefault="00715868" w:rsidP="00715868">
            <w:pPr>
              <w:tabs>
                <w:tab w:val="left" w:pos="709"/>
              </w:tabs>
              <w:suppressAutoHyphens w:val="0"/>
              <w:spacing w:before="80" w:after="80" w:line="276" w:lineRule="auto"/>
              <w:rPr>
                <w:rFonts w:asciiTheme="minorHAnsi" w:hAnsiTheme="minorHAnsi" w:cs="Arial"/>
                <w:noProof/>
                <w:color w:val="auto"/>
                <w:sz w:val="18"/>
                <w:szCs w:val="22"/>
                <w:lang w:eastAsia="en-AU"/>
              </w:rPr>
            </w:pPr>
          </w:p>
        </w:tc>
        <w:tc>
          <w:tcPr>
            <w:tcW w:w="2093" w:type="dxa"/>
          </w:tcPr>
          <w:p w14:paraId="60E1D0E7" w14:textId="77777777" w:rsidR="00715868" w:rsidRPr="00715868" w:rsidRDefault="00715868" w:rsidP="00715868">
            <w:pPr>
              <w:tabs>
                <w:tab w:val="left" w:pos="709"/>
              </w:tabs>
              <w:suppressAutoHyphens w:val="0"/>
              <w:spacing w:before="80" w:after="80" w:line="276" w:lineRule="auto"/>
              <w:rPr>
                <w:rFonts w:asciiTheme="minorHAnsi" w:hAnsiTheme="minorHAnsi" w:cs="Arial"/>
                <w:noProof/>
                <w:color w:val="auto"/>
                <w:sz w:val="18"/>
                <w:szCs w:val="22"/>
                <w:lang w:eastAsia="en-AU"/>
              </w:rPr>
            </w:pPr>
            <w:r w:rsidRPr="00715868">
              <w:rPr>
                <w:rFonts w:asciiTheme="minorHAnsi" w:hAnsiTheme="minorHAnsi" w:cs="Arial"/>
                <w:noProof/>
                <w:color w:val="auto"/>
                <w:sz w:val="18"/>
                <w:szCs w:val="22"/>
                <w:lang w:eastAsia="en-AU"/>
              </w:rPr>
              <w:t>Reference</w:t>
            </w:r>
          </w:p>
        </w:tc>
      </w:tr>
      <w:tr w:rsidR="00715868" w:rsidRPr="00715868" w14:paraId="12DEC840" w14:textId="77777777" w:rsidTr="00440520">
        <w:tc>
          <w:tcPr>
            <w:tcW w:w="6912" w:type="dxa"/>
          </w:tcPr>
          <w:p w14:paraId="043B321C" w14:textId="77777777" w:rsidR="00715868" w:rsidRPr="00715868" w:rsidRDefault="00715868" w:rsidP="00715868">
            <w:pPr>
              <w:pStyle w:val="BodyText"/>
              <w:rPr>
                <w:sz w:val="20"/>
                <w:szCs w:val="20"/>
                <w:lang w:eastAsia="en-US"/>
              </w:rPr>
            </w:pPr>
            <w:r w:rsidRPr="00715868">
              <w:rPr>
                <w:sz w:val="20"/>
                <w:szCs w:val="20"/>
                <w:lang w:eastAsia="en-US"/>
              </w:rPr>
              <w:t>Justification for suspension</w:t>
            </w:r>
          </w:p>
        </w:tc>
        <w:tc>
          <w:tcPr>
            <w:tcW w:w="601" w:type="dxa"/>
          </w:tcPr>
          <w:p w14:paraId="6DFE1A96" w14:textId="77777777" w:rsidR="00715868" w:rsidRPr="00715868" w:rsidRDefault="00715868" w:rsidP="00715868">
            <w:pPr>
              <w:pStyle w:val="BodyText"/>
              <w:rPr>
                <w:sz w:val="20"/>
                <w:szCs w:val="20"/>
                <w:lang w:eastAsia="en-US"/>
              </w:rPr>
            </w:pPr>
            <w:r w:rsidRPr="00715868">
              <w:rPr>
                <w:sz w:val="20"/>
                <w:szCs w:val="20"/>
                <w:lang w:eastAsia="en-US"/>
              </w:rPr>
              <w:fldChar w:fldCharType="begin">
                <w:ffData>
                  <w:name w:val="Check22"/>
                  <w:enabled/>
                  <w:calcOnExit w:val="0"/>
                  <w:checkBox>
                    <w:sizeAuto/>
                    <w:default w:val="0"/>
                  </w:checkBox>
                </w:ffData>
              </w:fldChar>
            </w:r>
            <w:r w:rsidRPr="00715868">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715868">
              <w:rPr>
                <w:sz w:val="20"/>
                <w:szCs w:val="20"/>
                <w:lang w:eastAsia="en-US"/>
              </w:rPr>
              <w:fldChar w:fldCharType="end"/>
            </w:r>
          </w:p>
        </w:tc>
        <w:tc>
          <w:tcPr>
            <w:tcW w:w="2093" w:type="dxa"/>
          </w:tcPr>
          <w:p w14:paraId="484ED218" w14:textId="28718481" w:rsidR="00715868" w:rsidRPr="00715868" w:rsidRDefault="00715868" w:rsidP="00715868">
            <w:pPr>
              <w:pStyle w:val="BodyText"/>
              <w:rPr>
                <w:sz w:val="20"/>
                <w:szCs w:val="20"/>
                <w:lang w:eastAsia="en-US"/>
              </w:rPr>
            </w:pPr>
            <w:r w:rsidRPr="00715868">
              <w:rPr>
                <w:sz w:val="20"/>
                <w:szCs w:val="20"/>
                <w:lang w:eastAsia="en-US"/>
              </w:rPr>
              <w:t xml:space="preserve">Question </w:t>
            </w:r>
            <w:r w:rsidR="007D03AF">
              <w:rPr>
                <w:sz w:val="20"/>
                <w:szCs w:val="20"/>
                <w:lang w:eastAsia="en-US"/>
              </w:rPr>
              <w:t>6</w:t>
            </w:r>
          </w:p>
        </w:tc>
      </w:tr>
      <w:tr w:rsidR="00715868" w:rsidRPr="00715868" w14:paraId="716D0601" w14:textId="77777777" w:rsidTr="00440520">
        <w:tc>
          <w:tcPr>
            <w:tcW w:w="6912" w:type="dxa"/>
          </w:tcPr>
          <w:p w14:paraId="07B4F773" w14:textId="47743683" w:rsidR="00715868" w:rsidRPr="00715868" w:rsidRDefault="00715868" w:rsidP="00715868">
            <w:pPr>
              <w:pStyle w:val="BodyText"/>
              <w:rPr>
                <w:sz w:val="20"/>
                <w:szCs w:val="20"/>
                <w:lang w:eastAsia="en-US"/>
              </w:rPr>
            </w:pPr>
            <w:r w:rsidRPr="00715868">
              <w:rPr>
                <w:sz w:val="20"/>
                <w:szCs w:val="20"/>
                <w:lang w:eastAsia="en-US"/>
              </w:rPr>
              <w:t>For payments made by direct debit – proof of payment</w:t>
            </w:r>
          </w:p>
        </w:tc>
        <w:tc>
          <w:tcPr>
            <w:tcW w:w="601" w:type="dxa"/>
          </w:tcPr>
          <w:p w14:paraId="4485B318" w14:textId="77777777" w:rsidR="00715868" w:rsidRPr="00715868" w:rsidRDefault="00715868" w:rsidP="00715868">
            <w:pPr>
              <w:pStyle w:val="BodyText"/>
              <w:rPr>
                <w:sz w:val="20"/>
                <w:szCs w:val="20"/>
                <w:lang w:eastAsia="en-US"/>
              </w:rPr>
            </w:pPr>
            <w:r w:rsidRPr="00715868">
              <w:rPr>
                <w:sz w:val="20"/>
                <w:szCs w:val="20"/>
                <w:lang w:eastAsia="en-US"/>
              </w:rPr>
              <w:fldChar w:fldCharType="begin">
                <w:ffData>
                  <w:name w:val="Check22"/>
                  <w:enabled/>
                  <w:calcOnExit w:val="0"/>
                  <w:checkBox>
                    <w:sizeAuto/>
                    <w:default w:val="0"/>
                  </w:checkBox>
                </w:ffData>
              </w:fldChar>
            </w:r>
            <w:r w:rsidRPr="00715868">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715868">
              <w:rPr>
                <w:sz w:val="20"/>
                <w:szCs w:val="20"/>
                <w:lang w:eastAsia="en-US"/>
              </w:rPr>
              <w:fldChar w:fldCharType="end"/>
            </w:r>
          </w:p>
        </w:tc>
        <w:tc>
          <w:tcPr>
            <w:tcW w:w="2093" w:type="dxa"/>
          </w:tcPr>
          <w:p w14:paraId="58348206" w14:textId="4F45D7CD" w:rsidR="00715868" w:rsidRPr="00715868" w:rsidRDefault="00715868" w:rsidP="00715868">
            <w:pPr>
              <w:pStyle w:val="BodyText"/>
              <w:rPr>
                <w:sz w:val="20"/>
                <w:szCs w:val="20"/>
                <w:lang w:eastAsia="en-US"/>
              </w:rPr>
            </w:pPr>
            <w:r w:rsidRPr="00715868">
              <w:rPr>
                <w:sz w:val="20"/>
                <w:szCs w:val="20"/>
                <w:lang w:eastAsia="en-US"/>
              </w:rPr>
              <w:t xml:space="preserve">Question </w:t>
            </w:r>
            <w:r w:rsidR="00482A0B">
              <w:rPr>
                <w:sz w:val="20"/>
                <w:szCs w:val="20"/>
                <w:lang w:eastAsia="en-US"/>
              </w:rPr>
              <w:fldChar w:fldCharType="begin"/>
            </w:r>
            <w:r w:rsidR="00482A0B">
              <w:rPr>
                <w:sz w:val="20"/>
                <w:szCs w:val="20"/>
                <w:lang w:eastAsia="en-US"/>
              </w:rPr>
              <w:instrText xml:space="preserve"> REF _Ref127873309 \r \h </w:instrText>
            </w:r>
            <w:r w:rsidR="00482A0B">
              <w:rPr>
                <w:sz w:val="20"/>
                <w:szCs w:val="20"/>
                <w:lang w:eastAsia="en-US"/>
              </w:rPr>
            </w:r>
            <w:r w:rsidR="00482A0B">
              <w:rPr>
                <w:sz w:val="20"/>
                <w:szCs w:val="20"/>
                <w:lang w:eastAsia="en-US"/>
              </w:rPr>
              <w:fldChar w:fldCharType="separate"/>
            </w:r>
            <w:r w:rsidR="007D03AF">
              <w:rPr>
                <w:sz w:val="20"/>
                <w:szCs w:val="20"/>
                <w:lang w:eastAsia="en-US"/>
              </w:rPr>
              <w:t>7</w:t>
            </w:r>
            <w:r w:rsidR="00482A0B">
              <w:rPr>
                <w:sz w:val="20"/>
                <w:szCs w:val="20"/>
                <w:lang w:eastAsia="en-US"/>
              </w:rPr>
              <w:fldChar w:fldCharType="end"/>
            </w:r>
          </w:p>
        </w:tc>
      </w:tr>
      <w:tr w:rsidR="00715868" w:rsidRPr="00715868" w14:paraId="4F1ABE78" w14:textId="77777777" w:rsidTr="00440520">
        <w:tc>
          <w:tcPr>
            <w:tcW w:w="6912" w:type="dxa"/>
          </w:tcPr>
          <w:p w14:paraId="7E8C4ECB" w14:textId="7939D7C4" w:rsidR="00715868" w:rsidRPr="00715868" w:rsidRDefault="00715868" w:rsidP="00715868">
            <w:pPr>
              <w:pStyle w:val="BodyText"/>
              <w:rPr>
                <w:sz w:val="20"/>
                <w:szCs w:val="20"/>
                <w:lang w:eastAsia="en-US"/>
              </w:rPr>
            </w:pPr>
            <w:r w:rsidRPr="00715868">
              <w:rPr>
                <w:sz w:val="20"/>
                <w:szCs w:val="20"/>
                <w:lang w:eastAsia="en-US"/>
              </w:rPr>
              <w:t>For agents only – evidence of appointment as agent</w:t>
            </w:r>
            <w:r w:rsidR="004F6641">
              <w:rPr>
                <w:sz w:val="20"/>
                <w:szCs w:val="20"/>
                <w:lang w:eastAsia="en-US"/>
              </w:rPr>
              <w:t>.</w:t>
            </w:r>
          </w:p>
        </w:tc>
        <w:tc>
          <w:tcPr>
            <w:tcW w:w="601" w:type="dxa"/>
          </w:tcPr>
          <w:p w14:paraId="67B7BA74" w14:textId="77777777" w:rsidR="00715868" w:rsidRPr="00715868" w:rsidRDefault="00715868" w:rsidP="00715868">
            <w:pPr>
              <w:pStyle w:val="BodyText"/>
              <w:rPr>
                <w:sz w:val="20"/>
                <w:szCs w:val="20"/>
                <w:lang w:eastAsia="en-US"/>
              </w:rPr>
            </w:pPr>
            <w:r w:rsidRPr="00715868">
              <w:rPr>
                <w:sz w:val="20"/>
                <w:szCs w:val="20"/>
                <w:lang w:eastAsia="en-US"/>
              </w:rPr>
              <w:fldChar w:fldCharType="begin">
                <w:ffData>
                  <w:name w:val="Check22"/>
                  <w:enabled/>
                  <w:calcOnExit w:val="0"/>
                  <w:checkBox>
                    <w:sizeAuto/>
                    <w:default w:val="0"/>
                  </w:checkBox>
                </w:ffData>
              </w:fldChar>
            </w:r>
            <w:r w:rsidRPr="00715868">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715868">
              <w:rPr>
                <w:sz w:val="20"/>
                <w:szCs w:val="20"/>
                <w:lang w:eastAsia="en-US"/>
              </w:rPr>
              <w:fldChar w:fldCharType="end"/>
            </w:r>
          </w:p>
        </w:tc>
        <w:tc>
          <w:tcPr>
            <w:tcW w:w="2093" w:type="dxa"/>
          </w:tcPr>
          <w:p w14:paraId="0E78E5F6" w14:textId="509F5E53" w:rsidR="00715868" w:rsidRPr="00715868" w:rsidRDefault="00715868" w:rsidP="00715868">
            <w:pPr>
              <w:pStyle w:val="BodyText"/>
              <w:rPr>
                <w:sz w:val="20"/>
                <w:szCs w:val="20"/>
                <w:lang w:eastAsia="en-US"/>
              </w:rPr>
            </w:pPr>
            <w:r w:rsidRPr="00715868">
              <w:rPr>
                <w:sz w:val="20"/>
                <w:szCs w:val="20"/>
                <w:lang w:eastAsia="en-US"/>
              </w:rPr>
              <w:t xml:space="preserve">Question </w:t>
            </w:r>
            <w:r w:rsidR="007D1047">
              <w:rPr>
                <w:sz w:val="20"/>
                <w:szCs w:val="20"/>
                <w:lang w:eastAsia="en-US"/>
              </w:rPr>
              <w:fldChar w:fldCharType="begin"/>
            </w:r>
            <w:r w:rsidR="007D1047">
              <w:rPr>
                <w:sz w:val="20"/>
                <w:szCs w:val="20"/>
                <w:lang w:eastAsia="en-US"/>
              </w:rPr>
              <w:instrText xml:space="preserve"> REF _Ref127453289 \r \h </w:instrText>
            </w:r>
            <w:r w:rsidR="007D1047">
              <w:rPr>
                <w:sz w:val="20"/>
                <w:szCs w:val="20"/>
                <w:lang w:eastAsia="en-US"/>
              </w:rPr>
            </w:r>
            <w:r w:rsidR="007D1047">
              <w:rPr>
                <w:sz w:val="20"/>
                <w:szCs w:val="20"/>
                <w:lang w:eastAsia="en-US"/>
              </w:rPr>
              <w:fldChar w:fldCharType="separate"/>
            </w:r>
            <w:r w:rsidR="007D03AF">
              <w:rPr>
                <w:sz w:val="20"/>
                <w:szCs w:val="20"/>
                <w:lang w:eastAsia="en-US"/>
              </w:rPr>
              <w:t>9.2</w:t>
            </w:r>
            <w:r w:rsidR="007D1047">
              <w:rPr>
                <w:sz w:val="20"/>
                <w:szCs w:val="20"/>
                <w:lang w:eastAsia="en-US"/>
              </w:rPr>
              <w:fldChar w:fldCharType="end"/>
            </w:r>
          </w:p>
        </w:tc>
      </w:tr>
      <w:tr w:rsidR="00447A50" w:rsidRPr="00715868" w14:paraId="701A1314" w14:textId="77777777" w:rsidTr="00440520">
        <w:tc>
          <w:tcPr>
            <w:tcW w:w="6912" w:type="dxa"/>
          </w:tcPr>
          <w:p w14:paraId="335AD2EA" w14:textId="5659820B" w:rsidR="00447A50" w:rsidRDefault="00447A50" w:rsidP="00447A50">
            <w:pPr>
              <w:pStyle w:val="BodyText"/>
              <w:ind w:left="51"/>
              <w:rPr>
                <w:b/>
                <w:bCs/>
              </w:rPr>
            </w:pPr>
            <w:r>
              <w:rPr>
                <w:b/>
                <w:bCs/>
              </w:rPr>
              <w:t xml:space="preserve">Review information relating to reportable events and submit your </w:t>
            </w:r>
            <w:hyperlink r:id="rId18" w:history="1">
              <w:r w:rsidRPr="00704F44">
                <w:rPr>
                  <w:rStyle w:val="Hyperlink"/>
                  <w:b/>
                  <w:bCs/>
                </w:rPr>
                <w:t>notification</w:t>
              </w:r>
            </w:hyperlink>
            <w:r>
              <w:rPr>
                <w:b/>
                <w:bCs/>
              </w:rPr>
              <w:t xml:space="preserve"> forms to the Resources Regulator.</w:t>
            </w:r>
          </w:p>
          <w:p w14:paraId="18F658F0" w14:textId="77777777" w:rsidR="00447A50" w:rsidRPr="00715868" w:rsidRDefault="00447A50" w:rsidP="00447A50">
            <w:pPr>
              <w:pStyle w:val="BodyText"/>
              <w:rPr>
                <w:sz w:val="20"/>
                <w:szCs w:val="20"/>
                <w:lang w:eastAsia="en-US"/>
              </w:rPr>
            </w:pPr>
          </w:p>
        </w:tc>
        <w:tc>
          <w:tcPr>
            <w:tcW w:w="601" w:type="dxa"/>
          </w:tcPr>
          <w:p w14:paraId="3DBEB818" w14:textId="11CCD19E" w:rsidR="00447A50" w:rsidRPr="00715868" w:rsidRDefault="00447A50" w:rsidP="00447A50">
            <w:pPr>
              <w:pStyle w:val="BodyText"/>
              <w:rPr>
                <w:sz w:val="20"/>
                <w:szCs w:val="20"/>
                <w:lang w:eastAsia="en-US"/>
              </w:rPr>
            </w:pPr>
            <w:r w:rsidRPr="00715868">
              <w:rPr>
                <w:sz w:val="20"/>
                <w:szCs w:val="20"/>
                <w:lang w:eastAsia="en-US"/>
              </w:rPr>
              <w:fldChar w:fldCharType="begin">
                <w:ffData>
                  <w:name w:val="Check22"/>
                  <w:enabled/>
                  <w:calcOnExit w:val="0"/>
                  <w:checkBox>
                    <w:sizeAuto/>
                    <w:default w:val="0"/>
                  </w:checkBox>
                </w:ffData>
              </w:fldChar>
            </w:r>
            <w:r w:rsidRPr="00715868">
              <w:rPr>
                <w:sz w:val="20"/>
                <w:szCs w:val="20"/>
                <w:lang w:eastAsia="en-US"/>
              </w:rPr>
              <w:instrText xml:space="preserve"> FORMCHECKBOX </w:instrText>
            </w:r>
            <w:r w:rsidR="00000000">
              <w:rPr>
                <w:sz w:val="20"/>
                <w:szCs w:val="20"/>
                <w:lang w:eastAsia="en-US"/>
              </w:rPr>
            </w:r>
            <w:r w:rsidR="00000000">
              <w:rPr>
                <w:sz w:val="20"/>
                <w:szCs w:val="20"/>
                <w:lang w:eastAsia="en-US"/>
              </w:rPr>
              <w:fldChar w:fldCharType="separate"/>
            </w:r>
            <w:r w:rsidRPr="00715868">
              <w:rPr>
                <w:sz w:val="20"/>
                <w:szCs w:val="20"/>
                <w:lang w:eastAsia="en-US"/>
              </w:rPr>
              <w:fldChar w:fldCharType="end"/>
            </w:r>
          </w:p>
        </w:tc>
        <w:tc>
          <w:tcPr>
            <w:tcW w:w="2093" w:type="dxa"/>
          </w:tcPr>
          <w:p w14:paraId="58A94071" w14:textId="434AF8BD" w:rsidR="00447A50" w:rsidRPr="00715868" w:rsidRDefault="00447A50" w:rsidP="00447A50">
            <w:pPr>
              <w:pStyle w:val="BodyText"/>
              <w:rPr>
                <w:sz w:val="20"/>
                <w:szCs w:val="20"/>
                <w:lang w:eastAsia="en-US"/>
              </w:rPr>
            </w:pPr>
            <w:r>
              <w:rPr>
                <w:sz w:val="20"/>
                <w:szCs w:val="20"/>
                <w:lang w:eastAsia="en-US"/>
              </w:rPr>
              <w:t>Instructions on how to complete the form</w:t>
            </w:r>
          </w:p>
        </w:tc>
      </w:tr>
    </w:tbl>
    <w:p w14:paraId="219C8F5C" w14:textId="4877CB6C" w:rsidR="00C6323D" w:rsidRDefault="00715868" w:rsidP="00715868">
      <w:pPr>
        <w:pStyle w:val="Headingnumbered1"/>
      </w:pPr>
      <w:r>
        <w:t>Declaration</w:t>
      </w:r>
    </w:p>
    <w:p w14:paraId="6513C08B" w14:textId="77777777" w:rsidR="0052430A" w:rsidRDefault="0052430A" w:rsidP="0052430A">
      <w:pPr>
        <w:pStyle w:val="BodyText"/>
      </w:pPr>
      <w:r w:rsidRPr="00BA68F4">
        <w:t>This form should be signed by the applicant/s (in the case of a company a duly authorised officer) or an agent authorised to act on behalf of the applicant/s.</w:t>
      </w:r>
    </w:p>
    <w:p w14:paraId="41CE71DB" w14:textId="77777777" w:rsidR="0052430A" w:rsidRDefault="0052430A" w:rsidP="00153E6F">
      <w:pPr>
        <w:pStyle w:val="Headingnumbered2"/>
      </w:pPr>
      <w:r>
        <w:t>Applicant/s (individual or company</w:t>
      </w:r>
    </w:p>
    <w:p w14:paraId="27F2C4D6" w14:textId="77777777" w:rsidR="0052430A" w:rsidRPr="00BA68F4" w:rsidRDefault="0052430A" w:rsidP="0052430A">
      <w:pPr>
        <w:pStyle w:val="BodyText"/>
      </w:pPr>
      <w:r w:rsidRPr="00BA68F4">
        <w:t>For each applicant (signed below):</w:t>
      </w:r>
    </w:p>
    <w:p w14:paraId="27761D43" w14:textId="0E8BFBDC" w:rsidR="0052430A" w:rsidRPr="00BA68F4" w:rsidRDefault="0052430A" w:rsidP="0052430A">
      <w:pPr>
        <w:pStyle w:val="BodyText"/>
      </w:pPr>
      <w:r w:rsidRPr="00BA68F4">
        <w:t xml:space="preserve">I certify that the information provided is true and correct to the best of my knowledge and belief. I understand under the </w:t>
      </w:r>
      <w:r w:rsidRPr="006B0708">
        <w:rPr>
          <w:i/>
          <w:iCs/>
        </w:rPr>
        <w:t>Crimes Act 1900</w:t>
      </w:r>
      <w:r w:rsidRPr="00BA68F4">
        <w:t xml:space="preserve"> NSW</w:t>
      </w:r>
      <w:r w:rsidR="00431E9A">
        <w:t>,</w:t>
      </w:r>
      <w:r w:rsidRPr="00BA68F4">
        <w:t xml:space="preserve"> Part 5A, that knowingly or recklessly giving false or misleading information is a serious offence, and under the </w:t>
      </w:r>
      <w:r w:rsidRPr="003978C2">
        <w:t>Mining Act</w:t>
      </w:r>
      <w:r w:rsidR="00431E9A">
        <w:t>, s</w:t>
      </w:r>
      <w:r w:rsidRPr="00BA68F4">
        <w:t xml:space="preserve"> 378C, any person who provides information that the person knows to be false or misleading is guilty of an offence, for which they may be subject to prosecution.</w:t>
      </w:r>
    </w:p>
    <w:p w14:paraId="43390E26" w14:textId="794D4CCF" w:rsidR="00550D26" w:rsidRDefault="0052430A" w:rsidP="0052430A">
      <w:pPr>
        <w:pStyle w:val="BodyText"/>
      </w:pPr>
      <w:r w:rsidRPr="00BA68F4">
        <w:t xml:space="preserve">(For companies only) In addition to the declaration above, by signing below, I </w:t>
      </w:r>
      <w:r w:rsidRPr="007A069C">
        <w:t xml:space="preserve">also </w:t>
      </w:r>
      <w:r w:rsidRPr="00BA68F4">
        <w:t>certify that I am authorised to complete and provide the information in this form on behalf of the company listed in section 3 of this form</w:t>
      </w:r>
    </w:p>
    <w:tbl>
      <w:tblPr>
        <w:tblStyle w:val="GridTable4-Accent2"/>
        <w:tblW w:w="0" w:type="auto"/>
        <w:tblLook w:val="0620" w:firstRow="1" w:lastRow="0" w:firstColumn="0" w:lastColumn="0" w:noHBand="1" w:noVBand="1"/>
        <w:tblDescription w:val="1st Applicant/s details"/>
      </w:tblPr>
      <w:tblGrid>
        <w:gridCol w:w="2552"/>
        <w:gridCol w:w="7106"/>
      </w:tblGrid>
      <w:tr w:rsidR="00C85A45" w:rsidRPr="00C85A45" w14:paraId="037AD08A" w14:textId="77777777" w:rsidTr="00440520">
        <w:trPr>
          <w:cnfStyle w:val="100000000000" w:firstRow="1" w:lastRow="0" w:firstColumn="0" w:lastColumn="0" w:oddVBand="0" w:evenVBand="0" w:oddHBand="0" w:evenHBand="0" w:firstRowFirstColumn="0" w:firstRowLastColumn="0" w:lastRowFirstColumn="0" w:lastRowLastColumn="0"/>
        </w:trPr>
        <w:tc>
          <w:tcPr>
            <w:tcW w:w="9658" w:type="dxa"/>
            <w:gridSpan w:val="2"/>
            <w:hideMark/>
          </w:tcPr>
          <w:p w14:paraId="4CFC3B46" w14:textId="77777777" w:rsidR="00C85A45" w:rsidRPr="00C85A45" w:rsidRDefault="00C85A45" w:rsidP="00C85A45">
            <w:pPr>
              <w:tabs>
                <w:tab w:val="left" w:pos="709"/>
              </w:tabs>
              <w:suppressAutoHyphens w:val="0"/>
              <w:spacing w:before="40" w:after="80" w:line="276" w:lineRule="auto"/>
              <w:rPr>
                <w:rFonts w:asciiTheme="minorHAnsi" w:hAnsiTheme="minorHAnsi" w:cs="Arial"/>
                <w:noProof/>
                <w:color w:val="auto"/>
                <w:sz w:val="18"/>
                <w:szCs w:val="22"/>
                <w:lang w:eastAsia="en-US"/>
              </w:rPr>
            </w:pPr>
            <w:r w:rsidRPr="00C85A45">
              <w:rPr>
                <w:rFonts w:asciiTheme="minorHAnsi" w:hAnsiTheme="minorHAnsi" w:cs="Arial"/>
                <w:noProof/>
                <w:color w:val="auto"/>
                <w:sz w:val="18"/>
                <w:szCs w:val="22"/>
                <w:lang w:eastAsia="en-US"/>
              </w:rPr>
              <w:t>1</w:t>
            </w:r>
            <w:r w:rsidRPr="00C85A45">
              <w:rPr>
                <w:rFonts w:asciiTheme="minorHAnsi" w:hAnsiTheme="minorHAnsi" w:cs="Arial"/>
                <w:noProof/>
                <w:color w:val="auto"/>
                <w:sz w:val="18"/>
                <w:szCs w:val="22"/>
                <w:vertAlign w:val="superscript"/>
                <w:lang w:eastAsia="en-US"/>
              </w:rPr>
              <w:t>st</w:t>
            </w:r>
            <w:r w:rsidRPr="00C85A45">
              <w:rPr>
                <w:rFonts w:asciiTheme="minorHAnsi" w:hAnsiTheme="minorHAnsi" w:cs="Arial"/>
                <w:noProof/>
                <w:color w:val="auto"/>
                <w:sz w:val="18"/>
                <w:szCs w:val="22"/>
                <w:lang w:eastAsia="en-US"/>
              </w:rPr>
              <w:t xml:space="preserve"> Applicant details</w:t>
            </w:r>
          </w:p>
        </w:tc>
      </w:tr>
      <w:tr w:rsidR="00C85A45" w:rsidRPr="00C85A45" w14:paraId="3D2EEEBA" w14:textId="77777777" w:rsidTr="00440520">
        <w:tc>
          <w:tcPr>
            <w:tcW w:w="2552" w:type="dxa"/>
            <w:hideMark/>
          </w:tcPr>
          <w:p w14:paraId="199EE506" w14:textId="77777777" w:rsidR="00C85A45" w:rsidRPr="00C85A45" w:rsidRDefault="00C85A45" w:rsidP="00C85A45">
            <w:pPr>
              <w:pStyle w:val="BodyText"/>
              <w:rPr>
                <w:sz w:val="20"/>
                <w:szCs w:val="20"/>
                <w:lang w:eastAsia="en-US"/>
              </w:rPr>
            </w:pPr>
            <w:r w:rsidRPr="00C85A45">
              <w:rPr>
                <w:sz w:val="20"/>
                <w:szCs w:val="20"/>
                <w:lang w:eastAsia="en-US"/>
              </w:rPr>
              <w:t>Name</w:t>
            </w:r>
          </w:p>
        </w:tc>
        <w:tc>
          <w:tcPr>
            <w:tcW w:w="7106" w:type="dxa"/>
            <w:hideMark/>
          </w:tcPr>
          <w:p w14:paraId="7FC4D511" w14:textId="77777777" w:rsidR="00C85A45" w:rsidRPr="00C85A45" w:rsidRDefault="00C85A45" w:rsidP="00C85A45">
            <w:pPr>
              <w:pStyle w:val="BodyText"/>
              <w:rPr>
                <w:sz w:val="20"/>
                <w:szCs w:val="20"/>
                <w:lang w:eastAsia="en-US"/>
              </w:rPr>
            </w:pPr>
            <w:r w:rsidRPr="00C85A45">
              <w:rPr>
                <w:sz w:val="20"/>
                <w:szCs w:val="20"/>
                <w:lang w:eastAsia="en-US"/>
              </w:rPr>
              <w:fldChar w:fldCharType="begin">
                <w:ffData>
                  <w:name w:val="Text134"/>
                  <w:enabled/>
                  <w:calcOnExit w:val="0"/>
                  <w:textInput/>
                </w:ffData>
              </w:fldChar>
            </w:r>
            <w:r w:rsidRPr="00C85A45">
              <w:rPr>
                <w:sz w:val="20"/>
                <w:szCs w:val="20"/>
                <w:lang w:eastAsia="en-US"/>
              </w:rPr>
              <w:instrText xml:space="preserve"> FORMTEXT </w:instrText>
            </w:r>
            <w:r w:rsidRPr="00C85A45">
              <w:rPr>
                <w:sz w:val="20"/>
                <w:szCs w:val="20"/>
                <w:lang w:eastAsia="en-US"/>
              </w:rPr>
            </w:r>
            <w:r w:rsidRPr="00C85A45">
              <w:rPr>
                <w:sz w:val="20"/>
                <w:szCs w:val="20"/>
                <w:lang w:eastAsia="en-US"/>
              </w:rPr>
              <w:fldChar w:fldCharType="separate"/>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sz w:val="20"/>
                <w:szCs w:val="20"/>
                <w:lang w:eastAsia="en-US"/>
              </w:rPr>
              <w:fldChar w:fldCharType="end"/>
            </w:r>
          </w:p>
        </w:tc>
      </w:tr>
      <w:tr w:rsidR="00C85A45" w:rsidRPr="00C85A45" w14:paraId="0E22B40A" w14:textId="77777777" w:rsidTr="00440520">
        <w:tc>
          <w:tcPr>
            <w:tcW w:w="2552" w:type="dxa"/>
            <w:hideMark/>
          </w:tcPr>
          <w:p w14:paraId="4C8931A8" w14:textId="77777777" w:rsidR="00C85A45" w:rsidRPr="00C85A45" w:rsidRDefault="00C85A45" w:rsidP="00C85A45">
            <w:pPr>
              <w:pStyle w:val="BodyText"/>
              <w:rPr>
                <w:sz w:val="20"/>
                <w:szCs w:val="20"/>
                <w:lang w:eastAsia="en-US"/>
              </w:rPr>
            </w:pPr>
            <w:r w:rsidRPr="00C85A45">
              <w:rPr>
                <w:sz w:val="20"/>
                <w:szCs w:val="20"/>
                <w:lang w:eastAsia="en-US"/>
              </w:rPr>
              <w:lastRenderedPageBreak/>
              <w:t>Position/title</w:t>
            </w:r>
          </w:p>
        </w:tc>
        <w:tc>
          <w:tcPr>
            <w:tcW w:w="7106" w:type="dxa"/>
            <w:hideMark/>
          </w:tcPr>
          <w:p w14:paraId="4642DCF0" w14:textId="77777777" w:rsidR="00C85A45" w:rsidRPr="00C85A45" w:rsidRDefault="00C85A45" w:rsidP="00C85A45">
            <w:pPr>
              <w:pStyle w:val="BodyText"/>
              <w:rPr>
                <w:sz w:val="20"/>
                <w:szCs w:val="20"/>
                <w:lang w:eastAsia="en-US"/>
              </w:rPr>
            </w:pPr>
            <w:r w:rsidRPr="00C85A45">
              <w:rPr>
                <w:sz w:val="20"/>
                <w:szCs w:val="20"/>
                <w:lang w:eastAsia="en-US"/>
              </w:rPr>
              <w:fldChar w:fldCharType="begin">
                <w:ffData>
                  <w:name w:val="Text135"/>
                  <w:enabled/>
                  <w:calcOnExit w:val="0"/>
                  <w:textInput/>
                </w:ffData>
              </w:fldChar>
            </w:r>
            <w:bookmarkStart w:id="32" w:name="Text135"/>
            <w:r w:rsidRPr="00C85A45">
              <w:rPr>
                <w:sz w:val="20"/>
                <w:szCs w:val="20"/>
                <w:lang w:eastAsia="en-US"/>
              </w:rPr>
              <w:instrText xml:space="preserve"> FORMTEXT </w:instrText>
            </w:r>
            <w:r w:rsidRPr="00C85A45">
              <w:rPr>
                <w:sz w:val="20"/>
                <w:szCs w:val="20"/>
                <w:lang w:eastAsia="en-US"/>
              </w:rPr>
            </w:r>
            <w:r w:rsidRPr="00C85A45">
              <w:rPr>
                <w:sz w:val="20"/>
                <w:szCs w:val="20"/>
                <w:lang w:eastAsia="en-US"/>
              </w:rPr>
              <w:fldChar w:fldCharType="separate"/>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sz w:val="20"/>
                <w:szCs w:val="20"/>
                <w:lang w:eastAsia="en-US"/>
              </w:rPr>
              <w:fldChar w:fldCharType="end"/>
            </w:r>
            <w:bookmarkEnd w:id="32"/>
          </w:p>
        </w:tc>
      </w:tr>
      <w:tr w:rsidR="00C85A45" w:rsidRPr="00C85A45" w14:paraId="5587CC67" w14:textId="77777777" w:rsidTr="00440520">
        <w:tc>
          <w:tcPr>
            <w:tcW w:w="2552" w:type="dxa"/>
            <w:hideMark/>
          </w:tcPr>
          <w:p w14:paraId="646196BB" w14:textId="77777777" w:rsidR="00C85A45" w:rsidRPr="00C85A45" w:rsidRDefault="00C85A45" w:rsidP="00C85A45">
            <w:pPr>
              <w:pStyle w:val="BodyText"/>
              <w:rPr>
                <w:sz w:val="20"/>
                <w:szCs w:val="20"/>
                <w:lang w:eastAsia="en-US"/>
              </w:rPr>
            </w:pPr>
            <w:r w:rsidRPr="00C85A45">
              <w:rPr>
                <w:sz w:val="20"/>
                <w:szCs w:val="20"/>
                <w:lang w:eastAsia="en-US"/>
              </w:rPr>
              <w:t>Date</w:t>
            </w:r>
          </w:p>
        </w:tc>
        <w:tc>
          <w:tcPr>
            <w:tcW w:w="7106" w:type="dxa"/>
            <w:hideMark/>
          </w:tcPr>
          <w:p w14:paraId="0EE07F7E" w14:textId="77777777" w:rsidR="00C85A45" w:rsidRPr="00C85A45" w:rsidRDefault="00C85A45" w:rsidP="00C85A45">
            <w:pPr>
              <w:pStyle w:val="BodyText"/>
              <w:rPr>
                <w:sz w:val="20"/>
                <w:szCs w:val="20"/>
                <w:lang w:eastAsia="en-US"/>
              </w:rPr>
            </w:pPr>
            <w:r w:rsidRPr="00C85A45">
              <w:rPr>
                <w:sz w:val="20"/>
                <w:szCs w:val="20"/>
                <w:lang w:eastAsia="en-US"/>
              </w:rPr>
              <w:fldChar w:fldCharType="begin">
                <w:ffData>
                  <w:name w:val="Text136"/>
                  <w:enabled/>
                  <w:calcOnExit w:val="0"/>
                  <w:textInput/>
                </w:ffData>
              </w:fldChar>
            </w:r>
            <w:r w:rsidRPr="00C85A45">
              <w:rPr>
                <w:sz w:val="20"/>
                <w:szCs w:val="20"/>
                <w:lang w:eastAsia="en-US"/>
              </w:rPr>
              <w:instrText xml:space="preserve"> FORMTEXT </w:instrText>
            </w:r>
            <w:r w:rsidRPr="00C85A45">
              <w:rPr>
                <w:sz w:val="20"/>
                <w:szCs w:val="20"/>
                <w:lang w:eastAsia="en-US"/>
              </w:rPr>
            </w:r>
            <w:r w:rsidRPr="00C85A45">
              <w:rPr>
                <w:sz w:val="20"/>
                <w:szCs w:val="20"/>
                <w:lang w:eastAsia="en-US"/>
              </w:rPr>
              <w:fldChar w:fldCharType="separate"/>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sz w:val="20"/>
                <w:szCs w:val="20"/>
                <w:lang w:eastAsia="en-US"/>
              </w:rPr>
              <w:fldChar w:fldCharType="end"/>
            </w:r>
          </w:p>
        </w:tc>
      </w:tr>
      <w:tr w:rsidR="00C85A45" w:rsidRPr="00C85A45" w14:paraId="5DB61B65" w14:textId="77777777" w:rsidTr="00440520">
        <w:trPr>
          <w:trHeight w:val="1077"/>
        </w:trPr>
        <w:tc>
          <w:tcPr>
            <w:tcW w:w="2552" w:type="dxa"/>
            <w:hideMark/>
          </w:tcPr>
          <w:p w14:paraId="55B97E22" w14:textId="77777777" w:rsidR="00C85A45" w:rsidRPr="00C85A45" w:rsidRDefault="00C85A45" w:rsidP="00C85A45">
            <w:pPr>
              <w:pStyle w:val="BodyText"/>
              <w:rPr>
                <w:sz w:val="20"/>
                <w:szCs w:val="20"/>
                <w:lang w:eastAsia="en-US"/>
              </w:rPr>
            </w:pPr>
            <w:r w:rsidRPr="00C85A45">
              <w:rPr>
                <w:sz w:val="20"/>
                <w:szCs w:val="20"/>
                <w:lang w:eastAsia="en-US"/>
              </w:rPr>
              <w:t>Signature</w:t>
            </w:r>
          </w:p>
        </w:tc>
        <w:sdt>
          <w:sdtPr>
            <w:rPr>
              <w:sz w:val="20"/>
              <w:szCs w:val="20"/>
              <w:lang w:eastAsia="en-US"/>
            </w:rPr>
            <w:alias w:val="Signature"/>
            <w:tag w:val="Signature"/>
            <w:id w:val="1893840418"/>
            <w:showingPlcHdr/>
            <w:picture/>
          </w:sdtPr>
          <w:sdtContent>
            <w:tc>
              <w:tcPr>
                <w:tcW w:w="7106" w:type="dxa"/>
                <w:hideMark/>
              </w:tcPr>
              <w:p w14:paraId="4828BBB6" w14:textId="77777777" w:rsidR="00C85A45" w:rsidRPr="00C85A45" w:rsidRDefault="00C85A45" w:rsidP="00C85A45">
                <w:pPr>
                  <w:pStyle w:val="BodyText"/>
                  <w:rPr>
                    <w:sz w:val="20"/>
                    <w:szCs w:val="20"/>
                    <w:lang w:eastAsia="en-US"/>
                  </w:rPr>
                </w:pPr>
                <w:r w:rsidRPr="00C85A45">
                  <w:rPr>
                    <w:noProof/>
                    <w:sz w:val="20"/>
                    <w:szCs w:val="20"/>
                    <w:lang w:eastAsia="en-AU"/>
                  </w:rPr>
                  <w:drawing>
                    <wp:inline distT="0" distB="0" distL="0" distR="0" wp14:anchorId="2E45C936" wp14:editId="4644D616">
                      <wp:extent cx="4356100" cy="603250"/>
                      <wp:effectExtent l="0" t="0" r="6350" b="6350"/>
                      <wp:docPr id="7" name="Picture 7"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0D8B1691" w14:textId="77777777" w:rsidR="00153E6F" w:rsidRDefault="00153E6F"/>
    <w:tbl>
      <w:tblPr>
        <w:tblStyle w:val="GridTable4-Accent2"/>
        <w:tblW w:w="0" w:type="auto"/>
        <w:tblLook w:val="0620" w:firstRow="1" w:lastRow="0" w:firstColumn="0" w:lastColumn="0" w:noHBand="1" w:noVBand="1"/>
        <w:tblDescription w:val="1st Applicant/s details"/>
      </w:tblPr>
      <w:tblGrid>
        <w:gridCol w:w="2552"/>
        <w:gridCol w:w="7086"/>
        <w:gridCol w:w="20"/>
      </w:tblGrid>
      <w:tr w:rsidR="000C2255" w:rsidRPr="00C85A45" w14:paraId="037315F2" w14:textId="77777777" w:rsidTr="00D819D8">
        <w:trPr>
          <w:cnfStyle w:val="100000000000" w:firstRow="1" w:lastRow="0" w:firstColumn="0" w:lastColumn="0" w:oddVBand="0" w:evenVBand="0" w:oddHBand="0" w:evenHBand="0" w:firstRowFirstColumn="0" w:firstRowLastColumn="0" w:lastRowFirstColumn="0" w:lastRowLastColumn="0"/>
        </w:trPr>
        <w:tc>
          <w:tcPr>
            <w:tcW w:w="9658" w:type="dxa"/>
            <w:gridSpan w:val="3"/>
            <w:shd w:val="clear" w:color="auto" w:fill="D1F2FF" w:themeFill="accent4" w:themeFillTint="66"/>
            <w:hideMark/>
          </w:tcPr>
          <w:p w14:paraId="318CD924" w14:textId="1A862E71" w:rsidR="000C2255" w:rsidRPr="000C2255" w:rsidRDefault="000C2255" w:rsidP="00A20C76">
            <w:pPr>
              <w:tabs>
                <w:tab w:val="left" w:pos="709"/>
              </w:tabs>
              <w:suppressAutoHyphens w:val="0"/>
              <w:spacing w:before="40" w:after="80" w:line="276" w:lineRule="auto"/>
              <w:rPr>
                <w:rFonts w:asciiTheme="minorHAnsi" w:hAnsiTheme="minorHAnsi" w:cs="Arial"/>
                <w:b w:val="0"/>
                <w:bCs w:val="0"/>
                <w:noProof/>
                <w:color w:val="auto"/>
                <w:sz w:val="18"/>
                <w:szCs w:val="22"/>
                <w:lang w:eastAsia="en-US"/>
              </w:rPr>
            </w:pPr>
            <w:r w:rsidRPr="000C2255">
              <w:rPr>
                <w:rFonts w:asciiTheme="minorHAnsi" w:hAnsiTheme="minorHAnsi" w:cs="Arial"/>
                <w:noProof/>
                <w:color w:val="auto"/>
                <w:sz w:val="18"/>
                <w:szCs w:val="22"/>
                <w:lang w:eastAsia="en-US"/>
              </w:rPr>
              <w:t>2</w:t>
            </w:r>
            <w:r w:rsidRPr="00153E6F">
              <w:rPr>
                <w:rFonts w:asciiTheme="minorHAnsi" w:hAnsiTheme="minorHAnsi" w:cs="Arial"/>
                <w:noProof/>
                <w:color w:val="auto"/>
                <w:sz w:val="18"/>
                <w:szCs w:val="22"/>
                <w:vertAlign w:val="superscript"/>
                <w:lang w:eastAsia="en-US"/>
              </w:rPr>
              <w:t>nd</w:t>
            </w:r>
            <w:r w:rsidRPr="000C2255">
              <w:rPr>
                <w:rFonts w:asciiTheme="minorHAnsi" w:hAnsiTheme="minorHAnsi" w:cs="Arial"/>
                <w:noProof/>
                <w:color w:val="auto"/>
                <w:sz w:val="18"/>
                <w:szCs w:val="22"/>
                <w:lang w:eastAsia="en-US"/>
              </w:rPr>
              <w:t xml:space="preserve"> Applicant details</w:t>
            </w:r>
          </w:p>
        </w:tc>
      </w:tr>
      <w:tr w:rsidR="00C85A45" w14:paraId="3D6B819B" w14:textId="77777777" w:rsidTr="00440520">
        <w:tc>
          <w:tcPr>
            <w:tcW w:w="2552" w:type="dxa"/>
            <w:hideMark/>
          </w:tcPr>
          <w:p w14:paraId="7D74F7BD" w14:textId="77777777" w:rsidR="00C85A45" w:rsidRPr="00960590" w:rsidRDefault="00C85A45" w:rsidP="00960590">
            <w:pPr>
              <w:pStyle w:val="BodyText"/>
              <w:rPr>
                <w:sz w:val="20"/>
                <w:szCs w:val="20"/>
              </w:rPr>
            </w:pPr>
            <w:r w:rsidRPr="00960590">
              <w:rPr>
                <w:sz w:val="20"/>
                <w:szCs w:val="20"/>
              </w:rPr>
              <w:t>Name</w:t>
            </w:r>
          </w:p>
        </w:tc>
        <w:tc>
          <w:tcPr>
            <w:tcW w:w="7106" w:type="dxa"/>
            <w:gridSpan w:val="2"/>
            <w:hideMark/>
          </w:tcPr>
          <w:p w14:paraId="0B50FFA1" w14:textId="77777777" w:rsidR="00C85A45" w:rsidRPr="00960590" w:rsidRDefault="00C85A45" w:rsidP="00960590">
            <w:pPr>
              <w:pStyle w:val="BodyText"/>
              <w:rPr>
                <w:sz w:val="20"/>
                <w:szCs w:val="20"/>
              </w:rPr>
            </w:pPr>
            <w:r w:rsidRPr="00960590">
              <w:rPr>
                <w:sz w:val="20"/>
                <w:szCs w:val="20"/>
              </w:rPr>
              <w:fldChar w:fldCharType="begin">
                <w:ffData>
                  <w:name w:val="Text137"/>
                  <w:enabled/>
                  <w:calcOnExit w:val="0"/>
                  <w:textInput/>
                </w:ffData>
              </w:fldChar>
            </w:r>
            <w:r w:rsidRPr="00960590">
              <w:rPr>
                <w:sz w:val="20"/>
                <w:szCs w:val="20"/>
              </w:rPr>
              <w:instrText xml:space="preserve"> FORMTEXT </w:instrText>
            </w:r>
            <w:r w:rsidRPr="00960590">
              <w:rPr>
                <w:sz w:val="20"/>
                <w:szCs w:val="20"/>
              </w:rPr>
            </w:r>
            <w:r w:rsidRPr="00960590">
              <w:rPr>
                <w:sz w:val="20"/>
                <w:szCs w:val="20"/>
              </w:rPr>
              <w:fldChar w:fldCharType="separate"/>
            </w:r>
            <w:r w:rsidRPr="00960590">
              <w:rPr>
                <w:noProof/>
                <w:sz w:val="20"/>
                <w:szCs w:val="20"/>
              </w:rPr>
              <w:t> </w:t>
            </w:r>
            <w:r w:rsidRPr="00960590">
              <w:rPr>
                <w:noProof/>
                <w:sz w:val="20"/>
                <w:szCs w:val="20"/>
              </w:rPr>
              <w:t> </w:t>
            </w:r>
            <w:r w:rsidRPr="00960590">
              <w:rPr>
                <w:noProof/>
                <w:sz w:val="20"/>
                <w:szCs w:val="20"/>
              </w:rPr>
              <w:t> </w:t>
            </w:r>
            <w:r w:rsidRPr="00960590">
              <w:rPr>
                <w:noProof/>
                <w:sz w:val="20"/>
                <w:szCs w:val="20"/>
              </w:rPr>
              <w:t> </w:t>
            </w:r>
            <w:r w:rsidRPr="00960590">
              <w:rPr>
                <w:noProof/>
                <w:sz w:val="20"/>
                <w:szCs w:val="20"/>
              </w:rPr>
              <w:t> </w:t>
            </w:r>
            <w:r w:rsidRPr="00960590">
              <w:rPr>
                <w:sz w:val="20"/>
                <w:szCs w:val="20"/>
              </w:rPr>
              <w:fldChar w:fldCharType="end"/>
            </w:r>
          </w:p>
        </w:tc>
      </w:tr>
      <w:tr w:rsidR="00C85A45" w14:paraId="74210337" w14:textId="77777777" w:rsidTr="00440520">
        <w:tc>
          <w:tcPr>
            <w:tcW w:w="2552" w:type="dxa"/>
            <w:hideMark/>
          </w:tcPr>
          <w:p w14:paraId="6057E109" w14:textId="77777777" w:rsidR="00C85A45" w:rsidRPr="00960590" w:rsidRDefault="00C85A45" w:rsidP="00960590">
            <w:pPr>
              <w:pStyle w:val="BodyText"/>
              <w:rPr>
                <w:sz w:val="20"/>
                <w:szCs w:val="20"/>
              </w:rPr>
            </w:pPr>
            <w:r w:rsidRPr="00960590">
              <w:rPr>
                <w:sz w:val="20"/>
                <w:szCs w:val="20"/>
              </w:rPr>
              <w:t>Position/title</w:t>
            </w:r>
          </w:p>
        </w:tc>
        <w:tc>
          <w:tcPr>
            <w:tcW w:w="7106" w:type="dxa"/>
            <w:gridSpan w:val="2"/>
            <w:hideMark/>
          </w:tcPr>
          <w:p w14:paraId="26610C49" w14:textId="77777777" w:rsidR="00C85A45" w:rsidRPr="00960590" w:rsidRDefault="00C85A45" w:rsidP="00960590">
            <w:pPr>
              <w:pStyle w:val="BodyText"/>
              <w:rPr>
                <w:sz w:val="20"/>
                <w:szCs w:val="20"/>
              </w:rPr>
            </w:pPr>
            <w:r w:rsidRPr="00960590">
              <w:rPr>
                <w:sz w:val="20"/>
                <w:szCs w:val="20"/>
              </w:rPr>
              <w:fldChar w:fldCharType="begin">
                <w:ffData>
                  <w:name w:val="Text138"/>
                  <w:enabled/>
                  <w:calcOnExit w:val="0"/>
                  <w:textInput/>
                </w:ffData>
              </w:fldChar>
            </w:r>
            <w:r w:rsidRPr="00960590">
              <w:rPr>
                <w:sz w:val="20"/>
                <w:szCs w:val="20"/>
              </w:rPr>
              <w:instrText xml:space="preserve"> FORMTEXT </w:instrText>
            </w:r>
            <w:r w:rsidRPr="00960590">
              <w:rPr>
                <w:sz w:val="20"/>
                <w:szCs w:val="20"/>
              </w:rPr>
            </w:r>
            <w:r w:rsidRPr="00960590">
              <w:rPr>
                <w:sz w:val="20"/>
                <w:szCs w:val="20"/>
              </w:rPr>
              <w:fldChar w:fldCharType="separate"/>
            </w:r>
            <w:r w:rsidRPr="00960590">
              <w:rPr>
                <w:noProof/>
                <w:sz w:val="20"/>
                <w:szCs w:val="20"/>
              </w:rPr>
              <w:t> </w:t>
            </w:r>
            <w:r w:rsidRPr="00960590">
              <w:rPr>
                <w:noProof/>
                <w:sz w:val="20"/>
                <w:szCs w:val="20"/>
              </w:rPr>
              <w:t> </w:t>
            </w:r>
            <w:r w:rsidRPr="00960590">
              <w:rPr>
                <w:noProof/>
                <w:sz w:val="20"/>
                <w:szCs w:val="20"/>
              </w:rPr>
              <w:t> </w:t>
            </w:r>
            <w:r w:rsidRPr="00960590">
              <w:rPr>
                <w:noProof/>
                <w:sz w:val="20"/>
                <w:szCs w:val="20"/>
              </w:rPr>
              <w:t> </w:t>
            </w:r>
            <w:r w:rsidRPr="00960590">
              <w:rPr>
                <w:noProof/>
                <w:sz w:val="20"/>
                <w:szCs w:val="20"/>
              </w:rPr>
              <w:t> </w:t>
            </w:r>
            <w:r w:rsidRPr="00960590">
              <w:rPr>
                <w:sz w:val="20"/>
                <w:szCs w:val="20"/>
              </w:rPr>
              <w:fldChar w:fldCharType="end"/>
            </w:r>
          </w:p>
        </w:tc>
      </w:tr>
      <w:tr w:rsidR="00C85A45" w14:paraId="63D2CC2B" w14:textId="77777777" w:rsidTr="00440520">
        <w:tc>
          <w:tcPr>
            <w:tcW w:w="2552" w:type="dxa"/>
            <w:hideMark/>
          </w:tcPr>
          <w:p w14:paraId="318545C0" w14:textId="77777777" w:rsidR="00C85A45" w:rsidRPr="00960590" w:rsidRDefault="00C85A45" w:rsidP="00960590">
            <w:pPr>
              <w:pStyle w:val="BodyText"/>
              <w:rPr>
                <w:sz w:val="20"/>
                <w:szCs w:val="20"/>
              </w:rPr>
            </w:pPr>
            <w:r w:rsidRPr="00960590">
              <w:rPr>
                <w:sz w:val="20"/>
                <w:szCs w:val="20"/>
              </w:rPr>
              <w:t>Date</w:t>
            </w:r>
          </w:p>
        </w:tc>
        <w:tc>
          <w:tcPr>
            <w:tcW w:w="7106" w:type="dxa"/>
            <w:gridSpan w:val="2"/>
            <w:hideMark/>
          </w:tcPr>
          <w:p w14:paraId="60D19876" w14:textId="77777777" w:rsidR="00C85A45" w:rsidRPr="00960590" w:rsidRDefault="00C85A45" w:rsidP="00960590">
            <w:pPr>
              <w:pStyle w:val="BodyText"/>
              <w:rPr>
                <w:sz w:val="20"/>
                <w:szCs w:val="20"/>
              </w:rPr>
            </w:pPr>
            <w:r w:rsidRPr="00960590">
              <w:rPr>
                <w:sz w:val="20"/>
                <w:szCs w:val="20"/>
              </w:rPr>
              <w:fldChar w:fldCharType="begin">
                <w:ffData>
                  <w:name w:val="Text139"/>
                  <w:enabled/>
                  <w:calcOnExit w:val="0"/>
                  <w:textInput/>
                </w:ffData>
              </w:fldChar>
            </w:r>
            <w:r w:rsidRPr="00960590">
              <w:rPr>
                <w:sz w:val="20"/>
                <w:szCs w:val="20"/>
              </w:rPr>
              <w:instrText xml:space="preserve"> FORMTEXT </w:instrText>
            </w:r>
            <w:r w:rsidRPr="00960590">
              <w:rPr>
                <w:sz w:val="20"/>
                <w:szCs w:val="20"/>
              </w:rPr>
            </w:r>
            <w:r w:rsidRPr="00960590">
              <w:rPr>
                <w:sz w:val="20"/>
                <w:szCs w:val="20"/>
              </w:rPr>
              <w:fldChar w:fldCharType="separate"/>
            </w:r>
            <w:r w:rsidRPr="00960590">
              <w:rPr>
                <w:noProof/>
                <w:sz w:val="20"/>
                <w:szCs w:val="20"/>
              </w:rPr>
              <w:t> </w:t>
            </w:r>
            <w:r w:rsidRPr="00960590">
              <w:rPr>
                <w:noProof/>
                <w:sz w:val="20"/>
                <w:szCs w:val="20"/>
              </w:rPr>
              <w:t> </w:t>
            </w:r>
            <w:r w:rsidRPr="00960590">
              <w:rPr>
                <w:noProof/>
                <w:sz w:val="20"/>
                <w:szCs w:val="20"/>
              </w:rPr>
              <w:t> </w:t>
            </w:r>
            <w:r w:rsidRPr="00960590">
              <w:rPr>
                <w:noProof/>
                <w:sz w:val="20"/>
                <w:szCs w:val="20"/>
              </w:rPr>
              <w:t> </w:t>
            </w:r>
            <w:r w:rsidRPr="00960590">
              <w:rPr>
                <w:noProof/>
                <w:sz w:val="20"/>
                <w:szCs w:val="20"/>
              </w:rPr>
              <w:t> </w:t>
            </w:r>
            <w:r w:rsidRPr="00960590">
              <w:rPr>
                <w:sz w:val="20"/>
                <w:szCs w:val="20"/>
              </w:rPr>
              <w:fldChar w:fldCharType="end"/>
            </w:r>
          </w:p>
        </w:tc>
      </w:tr>
      <w:tr w:rsidR="00C85A45" w14:paraId="39A35629" w14:textId="77777777" w:rsidTr="00440520">
        <w:trPr>
          <w:gridAfter w:val="1"/>
          <w:wAfter w:w="20" w:type="dxa"/>
          <w:trHeight w:val="1077"/>
        </w:trPr>
        <w:tc>
          <w:tcPr>
            <w:tcW w:w="2552" w:type="dxa"/>
            <w:hideMark/>
          </w:tcPr>
          <w:p w14:paraId="28EF7DA4" w14:textId="77777777" w:rsidR="00C85A45" w:rsidRPr="00960590" w:rsidRDefault="00C85A45" w:rsidP="00960590">
            <w:pPr>
              <w:pStyle w:val="BodyText"/>
              <w:rPr>
                <w:sz w:val="20"/>
                <w:szCs w:val="20"/>
              </w:rPr>
            </w:pPr>
            <w:r w:rsidRPr="00960590">
              <w:rPr>
                <w:sz w:val="20"/>
                <w:szCs w:val="20"/>
              </w:rPr>
              <w:t>Signature</w:t>
            </w:r>
          </w:p>
        </w:tc>
        <w:sdt>
          <w:sdtPr>
            <w:rPr>
              <w:sz w:val="20"/>
              <w:szCs w:val="20"/>
            </w:rPr>
            <w:alias w:val="Signature"/>
            <w:tag w:val="Signature"/>
            <w:id w:val="1203058605"/>
            <w:showingPlcHdr/>
            <w:picture/>
          </w:sdtPr>
          <w:sdtContent>
            <w:tc>
              <w:tcPr>
                <w:tcW w:w="7086" w:type="dxa"/>
                <w:hideMark/>
              </w:tcPr>
              <w:p w14:paraId="06B3C543" w14:textId="77777777" w:rsidR="00C85A45" w:rsidRPr="00960590" w:rsidRDefault="00C85A45" w:rsidP="00960590">
                <w:pPr>
                  <w:pStyle w:val="BodyText"/>
                  <w:rPr>
                    <w:sz w:val="20"/>
                    <w:szCs w:val="20"/>
                  </w:rPr>
                </w:pPr>
                <w:r w:rsidRPr="00960590">
                  <w:rPr>
                    <w:noProof/>
                    <w:sz w:val="20"/>
                    <w:szCs w:val="20"/>
                    <w:lang w:eastAsia="en-AU"/>
                  </w:rPr>
                  <w:drawing>
                    <wp:inline distT="0" distB="0" distL="0" distR="0" wp14:anchorId="4A2D2CEC" wp14:editId="42214542">
                      <wp:extent cx="4356100" cy="603250"/>
                      <wp:effectExtent l="0" t="0" r="6350" b="6350"/>
                      <wp:docPr id="1" name="Picture 1" descr="2nd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nd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50A74019" w14:textId="77777777" w:rsidR="00153E6F" w:rsidRDefault="00153E6F"/>
    <w:tbl>
      <w:tblPr>
        <w:tblStyle w:val="GridTable4-Accent2"/>
        <w:tblW w:w="0" w:type="auto"/>
        <w:tblLook w:val="0620" w:firstRow="1" w:lastRow="0" w:firstColumn="0" w:lastColumn="0" w:noHBand="1" w:noVBand="1"/>
        <w:tblDescription w:val="1st Applicant/s details"/>
      </w:tblPr>
      <w:tblGrid>
        <w:gridCol w:w="2552"/>
        <w:gridCol w:w="7106"/>
      </w:tblGrid>
      <w:tr w:rsidR="007B3769" w:rsidRPr="00C85A45" w14:paraId="0105240B" w14:textId="77777777" w:rsidTr="00A20C76">
        <w:trPr>
          <w:cnfStyle w:val="100000000000" w:firstRow="1" w:lastRow="0" w:firstColumn="0" w:lastColumn="0" w:oddVBand="0" w:evenVBand="0" w:oddHBand="0" w:evenHBand="0" w:firstRowFirstColumn="0" w:firstRowLastColumn="0" w:lastRowFirstColumn="0" w:lastRowLastColumn="0"/>
        </w:trPr>
        <w:tc>
          <w:tcPr>
            <w:tcW w:w="9658" w:type="dxa"/>
            <w:gridSpan w:val="2"/>
            <w:shd w:val="clear" w:color="auto" w:fill="D1F2FF" w:themeFill="accent4" w:themeFillTint="66"/>
            <w:hideMark/>
          </w:tcPr>
          <w:p w14:paraId="0F7E72C2" w14:textId="3B52E8BB" w:rsidR="007B3769" w:rsidRPr="000C2255" w:rsidRDefault="007F6C25" w:rsidP="00A20C76">
            <w:pPr>
              <w:tabs>
                <w:tab w:val="left" w:pos="709"/>
              </w:tabs>
              <w:suppressAutoHyphens w:val="0"/>
              <w:spacing w:before="40" w:after="80" w:line="276" w:lineRule="auto"/>
              <w:rPr>
                <w:rFonts w:asciiTheme="minorHAnsi" w:hAnsiTheme="minorHAnsi" w:cs="Arial"/>
                <w:b w:val="0"/>
                <w:bCs w:val="0"/>
                <w:noProof/>
                <w:color w:val="auto"/>
                <w:sz w:val="18"/>
                <w:szCs w:val="22"/>
                <w:lang w:eastAsia="en-US"/>
              </w:rPr>
            </w:pPr>
            <w:r>
              <w:rPr>
                <w:rFonts w:asciiTheme="minorHAnsi" w:hAnsiTheme="minorHAnsi" w:cs="Arial"/>
                <w:noProof/>
                <w:color w:val="auto"/>
                <w:sz w:val="18"/>
                <w:szCs w:val="22"/>
                <w:lang w:eastAsia="en-US"/>
              </w:rPr>
              <w:t>3</w:t>
            </w:r>
            <w:r w:rsidRPr="00153E6F">
              <w:rPr>
                <w:rFonts w:asciiTheme="minorHAnsi" w:hAnsiTheme="minorHAnsi" w:cs="Arial"/>
                <w:noProof/>
                <w:color w:val="auto"/>
                <w:sz w:val="18"/>
                <w:szCs w:val="22"/>
                <w:vertAlign w:val="superscript"/>
                <w:lang w:eastAsia="en-US"/>
              </w:rPr>
              <w:t>r</w:t>
            </w:r>
            <w:r w:rsidR="007B3769" w:rsidRPr="00153E6F">
              <w:rPr>
                <w:rFonts w:asciiTheme="minorHAnsi" w:hAnsiTheme="minorHAnsi" w:cs="Arial"/>
                <w:noProof/>
                <w:color w:val="auto"/>
                <w:sz w:val="18"/>
                <w:szCs w:val="22"/>
                <w:vertAlign w:val="superscript"/>
                <w:lang w:eastAsia="en-US"/>
              </w:rPr>
              <w:t>d</w:t>
            </w:r>
            <w:r w:rsidR="007B3769" w:rsidRPr="000C2255">
              <w:rPr>
                <w:rFonts w:asciiTheme="minorHAnsi" w:hAnsiTheme="minorHAnsi" w:cs="Arial"/>
                <w:noProof/>
                <w:color w:val="auto"/>
                <w:sz w:val="18"/>
                <w:szCs w:val="22"/>
                <w:lang w:eastAsia="en-US"/>
              </w:rPr>
              <w:t xml:space="preserve"> Applicant details</w:t>
            </w:r>
          </w:p>
        </w:tc>
      </w:tr>
      <w:tr w:rsidR="007B3769" w:rsidRPr="00C85A45" w14:paraId="139DB8FE" w14:textId="77777777" w:rsidTr="00A20C76">
        <w:tc>
          <w:tcPr>
            <w:tcW w:w="2552" w:type="dxa"/>
            <w:hideMark/>
          </w:tcPr>
          <w:p w14:paraId="1C87DFA3" w14:textId="77777777" w:rsidR="007B3769" w:rsidRPr="00C85A45" w:rsidRDefault="007B3769" w:rsidP="00A20C76">
            <w:pPr>
              <w:pStyle w:val="BodyText"/>
              <w:rPr>
                <w:sz w:val="20"/>
                <w:szCs w:val="20"/>
                <w:lang w:eastAsia="en-US"/>
              </w:rPr>
            </w:pPr>
            <w:r w:rsidRPr="00C85A45">
              <w:rPr>
                <w:sz w:val="20"/>
                <w:szCs w:val="20"/>
                <w:lang w:eastAsia="en-US"/>
              </w:rPr>
              <w:t>Name</w:t>
            </w:r>
          </w:p>
        </w:tc>
        <w:tc>
          <w:tcPr>
            <w:tcW w:w="7106" w:type="dxa"/>
            <w:hideMark/>
          </w:tcPr>
          <w:p w14:paraId="239B306E" w14:textId="77777777" w:rsidR="007B3769" w:rsidRPr="00C85A45" w:rsidRDefault="007B3769" w:rsidP="00A20C76">
            <w:pPr>
              <w:pStyle w:val="BodyText"/>
              <w:rPr>
                <w:sz w:val="20"/>
                <w:szCs w:val="20"/>
                <w:lang w:eastAsia="en-US"/>
              </w:rPr>
            </w:pPr>
            <w:r w:rsidRPr="00C85A45">
              <w:rPr>
                <w:sz w:val="20"/>
                <w:szCs w:val="20"/>
                <w:lang w:eastAsia="en-US"/>
              </w:rPr>
              <w:fldChar w:fldCharType="begin">
                <w:ffData>
                  <w:name w:val="Text134"/>
                  <w:enabled/>
                  <w:calcOnExit w:val="0"/>
                  <w:textInput/>
                </w:ffData>
              </w:fldChar>
            </w:r>
            <w:r w:rsidRPr="00C85A45">
              <w:rPr>
                <w:sz w:val="20"/>
                <w:szCs w:val="20"/>
                <w:lang w:eastAsia="en-US"/>
              </w:rPr>
              <w:instrText xml:space="preserve"> FORMTEXT </w:instrText>
            </w:r>
            <w:r w:rsidRPr="00C85A45">
              <w:rPr>
                <w:sz w:val="20"/>
                <w:szCs w:val="20"/>
                <w:lang w:eastAsia="en-US"/>
              </w:rPr>
            </w:r>
            <w:r w:rsidRPr="00C85A45">
              <w:rPr>
                <w:sz w:val="20"/>
                <w:szCs w:val="20"/>
                <w:lang w:eastAsia="en-US"/>
              </w:rPr>
              <w:fldChar w:fldCharType="separate"/>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sz w:val="20"/>
                <w:szCs w:val="20"/>
                <w:lang w:eastAsia="en-US"/>
              </w:rPr>
              <w:fldChar w:fldCharType="end"/>
            </w:r>
          </w:p>
        </w:tc>
      </w:tr>
      <w:tr w:rsidR="007B3769" w:rsidRPr="00C85A45" w14:paraId="6AC7ADEE" w14:textId="77777777" w:rsidTr="00A20C76">
        <w:tc>
          <w:tcPr>
            <w:tcW w:w="2552" w:type="dxa"/>
            <w:hideMark/>
          </w:tcPr>
          <w:p w14:paraId="24CE9143" w14:textId="77777777" w:rsidR="007B3769" w:rsidRPr="00C85A45" w:rsidRDefault="007B3769" w:rsidP="00A20C76">
            <w:pPr>
              <w:pStyle w:val="BodyText"/>
              <w:rPr>
                <w:sz w:val="20"/>
                <w:szCs w:val="20"/>
                <w:lang w:eastAsia="en-US"/>
              </w:rPr>
            </w:pPr>
            <w:r w:rsidRPr="00C85A45">
              <w:rPr>
                <w:sz w:val="20"/>
                <w:szCs w:val="20"/>
                <w:lang w:eastAsia="en-US"/>
              </w:rPr>
              <w:t>Position/title</w:t>
            </w:r>
          </w:p>
        </w:tc>
        <w:tc>
          <w:tcPr>
            <w:tcW w:w="7106" w:type="dxa"/>
            <w:hideMark/>
          </w:tcPr>
          <w:p w14:paraId="23A77888" w14:textId="77777777" w:rsidR="007B3769" w:rsidRPr="00C85A45" w:rsidRDefault="007B3769" w:rsidP="00A20C76">
            <w:pPr>
              <w:pStyle w:val="BodyText"/>
              <w:rPr>
                <w:sz w:val="20"/>
                <w:szCs w:val="20"/>
                <w:lang w:eastAsia="en-US"/>
              </w:rPr>
            </w:pPr>
            <w:r w:rsidRPr="00C85A45">
              <w:rPr>
                <w:sz w:val="20"/>
                <w:szCs w:val="20"/>
                <w:lang w:eastAsia="en-US"/>
              </w:rPr>
              <w:fldChar w:fldCharType="begin">
                <w:ffData>
                  <w:name w:val="Text135"/>
                  <w:enabled/>
                  <w:calcOnExit w:val="0"/>
                  <w:textInput/>
                </w:ffData>
              </w:fldChar>
            </w:r>
            <w:r w:rsidRPr="00C85A45">
              <w:rPr>
                <w:sz w:val="20"/>
                <w:szCs w:val="20"/>
                <w:lang w:eastAsia="en-US"/>
              </w:rPr>
              <w:instrText xml:space="preserve"> FORMTEXT </w:instrText>
            </w:r>
            <w:r w:rsidRPr="00C85A45">
              <w:rPr>
                <w:sz w:val="20"/>
                <w:szCs w:val="20"/>
                <w:lang w:eastAsia="en-US"/>
              </w:rPr>
            </w:r>
            <w:r w:rsidRPr="00C85A45">
              <w:rPr>
                <w:sz w:val="20"/>
                <w:szCs w:val="20"/>
                <w:lang w:eastAsia="en-US"/>
              </w:rPr>
              <w:fldChar w:fldCharType="separate"/>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sz w:val="20"/>
                <w:szCs w:val="20"/>
                <w:lang w:eastAsia="en-US"/>
              </w:rPr>
              <w:fldChar w:fldCharType="end"/>
            </w:r>
          </w:p>
        </w:tc>
      </w:tr>
      <w:tr w:rsidR="007B3769" w:rsidRPr="00C85A45" w14:paraId="2F968EDB" w14:textId="77777777" w:rsidTr="00A20C76">
        <w:tc>
          <w:tcPr>
            <w:tcW w:w="2552" w:type="dxa"/>
            <w:hideMark/>
          </w:tcPr>
          <w:p w14:paraId="096869F7" w14:textId="77777777" w:rsidR="007B3769" w:rsidRPr="00C85A45" w:rsidRDefault="007B3769" w:rsidP="00A20C76">
            <w:pPr>
              <w:pStyle w:val="BodyText"/>
              <w:rPr>
                <w:sz w:val="20"/>
                <w:szCs w:val="20"/>
                <w:lang w:eastAsia="en-US"/>
              </w:rPr>
            </w:pPr>
            <w:r w:rsidRPr="00C85A45">
              <w:rPr>
                <w:sz w:val="20"/>
                <w:szCs w:val="20"/>
                <w:lang w:eastAsia="en-US"/>
              </w:rPr>
              <w:t>Date</w:t>
            </w:r>
          </w:p>
        </w:tc>
        <w:tc>
          <w:tcPr>
            <w:tcW w:w="7106" w:type="dxa"/>
            <w:hideMark/>
          </w:tcPr>
          <w:p w14:paraId="05B5EECB" w14:textId="77777777" w:rsidR="007B3769" w:rsidRPr="00C85A45" w:rsidRDefault="007B3769" w:rsidP="00A20C76">
            <w:pPr>
              <w:pStyle w:val="BodyText"/>
              <w:rPr>
                <w:sz w:val="20"/>
                <w:szCs w:val="20"/>
                <w:lang w:eastAsia="en-US"/>
              </w:rPr>
            </w:pPr>
            <w:r w:rsidRPr="00C85A45">
              <w:rPr>
                <w:sz w:val="20"/>
                <w:szCs w:val="20"/>
                <w:lang w:eastAsia="en-US"/>
              </w:rPr>
              <w:fldChar w:fldCharType="begin">
                <w:ffData>
                  <w:name w:val="Text136"/>
                  <w:enabled/>
                  <w:calcOnExit w:val="0"/>
                  <w:textInput/>
                </w:ffData>
              </w:fldChar>
            </w:r>
            <w:r w:rsidRPr="00C85A45">
              <w:rPr>
                <w:sz w:val="20"/>
                <w:szCs w:val="20"/>
                <w:lang w:eastAsia="en-US"/>
              </w:rPr>
              <w:instrText xml:space="preserve"> FORMTEXT </w:instrText>
            </w:r>
            <w:r w:rsidRPr="00C85A45">
              <w:rPr>
                <w:sz w:val="20"/>
                <w:szCs w:val="20"/>
                <w:lang w:eastAsia="en-US"/>
              </w:rPr>
            </w:r>
            <w:r w:rsidRPr="00C85A45">
              <w:rPr>
                <w:sz w:val="20"/>
                <w:szCs w:val="20"/>
                <w:lang w:eastAsia="en-US"/>
              </w:rPr>
              <w:fldChar w:fldCharType="separate"/>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noProof/>
                <w:sz w:val="20"/>
                <w:szCs w:val="20"/>
                <w:lang w:eastAsia="en-US"/>
              </w:rPr>
              <w:t> </w:t>
            </w:r>
            <w:r w:rsidRPr="00C85A45">
              <w:rPr>
                <w:sz w:val="20"/>
                <w:szCs w:val="20"/>
                <w:lang w:eastAsia="en-US"/>
              </w:rPr>
              <w:fldChar w:fldCharType="end"/>
            </w:r>
          </w:p>
        </w:tc>
      </w:tr>
      <w:tr w:rsidR="007B3769" w:rsidRPr="00C85A45" w14:paraId="7A570C7A" w14:textId="77777777" w:rsidTr="00A20C76">
        <w:trPr>
          <w:trHeight w:val="1077"/>
        </w:trPr>
        <w:tc>
          <w:tcPr>
            <w:tcW w:w="2552" w:type="dxa"/>
            <w:hideMark/>
          </w:tcPr>
          <w:p w14:paraId="3DF3285F" w14:textId="77777777" w:rsidR="007B3769" w:rsidRPr="00C85A45" w:rsidRDefault="007B3769" w:rsidP="00A20C76">
            <w:pPr>
              <w:pStyle w:val="BodyText"/>
              <w:rPr>
                <w:sz w:val="20"/>
                <w:szCs w:val="20"/>
                <w:lang w:eastAsia="en-US"/>
              </w:rPr>
            </w:pPr>
            <w:r w:rsidRPr="00C85A45">
              <w:rPr>
                <w:sz w:val="20"/>
                <w:szCs w:val="20"/>
                <w:lang w:eastAsia="en-US"/>
              </w:rPr>
              <w:t>Signature</w:t>
            </w:r>
          </w:p>
        </w:tc>
        <w:sdt>
          <w:sdtPr>
            <w:rPr>
              <w:sz w:val="20"/>
              <w:szCs w:val="20"/>
              <w:lang w:eastAsia="en-US"/>
            </w:rPr>
            <w:alias w:val="Signature"/>
            <w:tag w:val="Signature"/>
            <w:id w:val="1567996522"/>
            <w:showingPlcHdr/>
            <w:picture/>
          </w:sdtPr>
          <w:sdtContent>
            <w:tc>
              <w:tcPr>
                <w:tcW w:w="7106" w:type="dxa"/>
                <w:hideMark/>
              </w:tcPr>
              <w:p w14:paraId="3460A2EC" w14:textId="77777777" w:rsidR="007B3769" w:rsidRPr="00C85A45" w:rsidRDefault="007B3769" w:rsidP="00A20C76">
                <w:pPr>
                  <w:pStyle w:val="BodyText"/>
                  <w:rPr>
                    <w:sz w:val="20"/>
                    <w:szCs w:val="20"/>
                    <w:lang w:eastAsia="en-US"/>
                  </w:rPr>
                </w:pPr>
                <w:r w:rsidRPr="00C85A45">
                  <w:rPr>
                    <w:noProof/>
                    <w:sz w:val="20"/>
                    <w:szCs w:val="20"/>
                    <w:lang w:eastAsia="en-AU"/>
                  </w:rPr>
                  <w:drawing>
                    <wp:inline distT="0" distB="0" distL="0" distR="0" wp14:anchorId="78868EDD" wp14:editId="5D23BFE0">
                      <wp:extent cx="4356100" cy="603250"/>
                      <wp:effectExtent l="0" t="0" r="6350" b="6350"/>
                      <wp:docPr id="8" name="Picture 8"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 Applications Signa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56100" cy="603250"/>
                              </a:xfrm>
                              <a:prstGeom prst="rect">
                                <a:avLst/>
                              </a:prstGeom>
                              <a:noFill/>
                              <a:ln>
                                <a:noFill/>
                              </a:ln>
                            </pic:spPr>
                          </pic:pic>
                        </a:graphicData>
                      </a:graphic>
                    </wp:inline>
                  </w:drawing>
                </w:r>
              </w:p>
            </w:tc>
          </w:sdtContent>
        </w:sdt>
      </w:tr>
    </w:tbl>
    <w:p w14:paraId="27EC6CA8" w14:textId="494EA21C" w:rsidR="005E7DAD" w:rsidRDefault="005E7DAD" w:rsidP="00153E6F">
      <w:pPr>
        <w:pStyle w:val="Headingnumbered2"/>
        <w:numPr>
          <w:ilvl w:val="1"/>
          <w:numId w:val="52"/>
        </w:numPr>
        <w:ind w:hanging="792"/>
      </w:pPr>
      <w:bookmarkStart w:id="33" w:name="_Ref127453289"/>
      <w:r>
        <w:t>Agent authorised to act for this applicant/s</w:t>
      </w:r>
      <w:bookmarkEnd w:id="33"/>
    </w:p>
    <w:p w14:paraId="1D5CAB7B" w14:textId="4E2659DB" w:rsidR="007A6929" w:rsidRDefault="007A6929" w:rsidP="007A6929">
      <w:pPr>
        <w:pStyle w:val="BodyText"/>
      </w:pPr>
      <w:r w:rsidRPr="00600BBD">
        <w:t>Evidence of appointment is required.</w:t>
      </w:r>
    </w:p>
    <w:tbl>
      <w:tblPr>
        <w:tblStyle w:val="GridTable4-Accent2"/>
        <w:tblW w:w="0" w:type="auto"/>
        <w:tblLook w:val="0620" w:firstRow="1" w:lastRow="0" w:firstColumn="0" w:lastColumn="0" w:noHBand="1" w:noVBand="1"/>
        <w:tblDescription w:val="Agent details"/>
      </w:tblPr>
      <w:tblGrid>
        <w:gridCol w:w="1856"/>
        <w:gridCol w:w="7076"/>
        <w:gridCol w:w="441"/>
      </w:tblGrid>
      <w:tr w:rsidR="007A6929" w:rsidRPr="00600BBD" w14:paraId="2127B6CD" w14:textId="77777777" w:rsidTr="00A20C76">
        <w:trPr>
          <w:cnfStyle w:val="100000000000" w:firstRow="1" w:lastRow="0" w:firstColumn="0" w:lastColumn="0" w:oddVBand="0" w:evenVBand="0" w:oddHBand="0" w:evenHBand="0" w:firstRowFirstColumn="0" w:firstRowLastColumn="0" w:lastRowFirstColumn="0" w:lastRowLastColumn="0"/>
          <w:trHeight w:val="191"/>
        </w:trPr>
        <w:tc>
          <w:tcPr>
            <w:tcW w:w="8932" w:type="dxa"/>
            <w:gridSpan w:val="3"/>
          </w:tcPr>
          <w:p w14:paraId="072B3F4A" w14:textId="77777777" w:rsidR="007A6929" w:rsidRPr="00153E6F" w:rsidRDefault="007A6929" w:rsidP="00A20C76">
            <w:pPr>
              <w:suppressAutoHyphens w:val="0"/>
              <w:spacing w:before="80" w:after="80"/>
              <w:rPr>
                <w:rFonts w:asciiTheme="majorHAnsi" w:hAnsiTheme="majorHAnsi" w:cs="Arial"/>
                <w:b w:val="0"/>
                <w:bCs w:val="0"/>
                <w:color w:val="auto"/>
                <w:sz w:val="18"/>
                <w:szCs w:val="18"/>
                <w:lang w:eastAsia="en-US"/>
              </w:rPr>
            </w:pPr>
            <w:r w:rsidRPr="00153E6F">
              <w:rPr>
                <w:rFonts w:asciiTheme="majorHAnsi" w:hAnsiTheme="majorHAnsi" w:cs="Arial"/>
                <w:b w:val="0"/>
                <w:bCs w:val="0"/>
                <w:color w:val="auto"/>
                <w:sz w:val="18"/>
                <w:szCs w:val="18"/>
                <w:lang w:eastAsia="en-US"/>
              </w:rPr>
              <w:t>Agent details</w:t>
            </w:r>
          </w:p>
        </w:tc>
      </w:tr>
      <w:tr w:rsidR="007A6929" w:rsidRPr="00600BBD" w14:paraId="4DC6F7F2" w14:textId="77777777" w:rsidTr="00A20C76">
        <w:tc>
          <w:tcPr>
            <w:tcW w:w="1856" w:type="dxa"/>
          </w:tcPr>
          <w:p w14:paraId="0B9CA3CD"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Name</w:t>
            </w:r>
          </w:p>
        </w:tc>
        <w:tc>
          <w:tcPr>
            <w:tcW w:w="7076" w:type="dxa"/>
            <w:gridSpan w:val="2"/>
          </w:tcPr>
          <w:p w14:paraId="1344B456"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bookmarkStart w:id="34" w:name="Text150"/>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34"/>
          </w:p>
        </w:tc>
      </w:tr>
      <w:tr w:rsidR="007A6929" w:rsidRPr="00600BBD" w14:paraId="1A9049B2" w14:textId="77777777" w:rsidTr="00A20C76">
        <w:tc>
          <w:tcPr>
            <w:tcW w:w="1856" w:type="dxa"/>
          </w:tcPr>
          <w:p w14:paraId="6522DB4C"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Position/title</w:t>
            </w:r>
          </w:p>
        </w:tc>
        <w:tc>
          <w:tcPr>
            <w:tcW w:w="7076" w:type="dxa"/>
            <w:gridSpan w:val="2"/>
          </w:tcPr>
          <w:p w14:paraId="0543F164"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1"/>
                  <w:enabled/>
                  <w:calcOnExit w:val="0"/>
                  <w:textInput/>
                </w:ffData>
              </w:fldChar>
            </w:r>
            <w:bookmarkStart w:id="35" w:name="Text151"/>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bookmarkEnd w:id="35"/>
          </w:p>
        </w:tc>
      </w:tr>
      <w:tr w:rsidR="007A6929" w:rsidRPr="00600BBD" w14:paraId="078F3E81" w14:textId="77777777" w:rsidTr="00A20C76">
        <w:trPr>
          <w:gridAfter w:val="1"/>
          <w:wAfter w:w="441" w:type="dxa"/>
        </w:trPr>
        <w:tc>
          <w:tcPr>
            <w:tcW w:w="1856" w:type="dxa"/>
          </w:tcPr>
          <w:p w14:paraId="2C67E644" w14:textId="77777777" w:rsidR="007A6929" w:rsidRPr="006B0708" w:rsidRDefault="007A6929" w:rsidP="00A20C76">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Company</w:t>
            </w:r>
          </w:p>
        </w:tc>
        <w:tc>
          <w:tcPr>
            <w:tcW w:w="7076" w:type="dxa"/>
          </w:tcPr>
          <w:p w14:paraId="28F985D0"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7A6929" w:rsidRPr="00600BBD" w14:paraId="664772ED" w14:textId="77777777" w:rsidTr="00A20C76">
        <w:trPr>
          <w:gridAfter w:val="1"/>
          <w:wAfter w:w="441" w:type="dxa"/>
        </w:trPr>
        <w:tc>
          <w:tcPr>
            <w:tcW w:w="1856" w:type="dxa"/>
          </w:tcPr>
          <w:p w14:paraId="1D5D8859" w14:textId="77777777" w:rsidR="007A6929" w:rsidRPr="006B0708" w:rsidRDefault="007A6929" w:rsidP="00A20C76">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Postal address</w:t>
            </w:r>
          </w:p>
        </w:tc>
        <w:tc>
          <w:tcPr>
            <w:tcW w:w="7076" w:type="dxa"/>
          </w:tcPr>
          <w:p w14:paraId="28447BA0"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7A6929" w:rsidRPr="00600BBD" w14:paraId="77ADB707" w14:textId="77777777" w:rsidTr="00A20C76">
        <w:trPr>
          <w:gridAfter w:val="1"/>
          <w:wAfter w:w="441" w:type="dxa"/>
        </w:trPr>
        <w:tc>
          <w:tcPr>
            <w:tcW w:w="1856" w:type="dxa"/>
          </w:tcPr>
          <w:p w14:paraId="5E10EB14" w14:textId="77777777" w:rsidR="007A6929" w:rsidRPr="006B0708" w:rsidRDefault="007A6929" w:rsidP="00A20C76">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Phone (incl area code)</w:t>
            </w:r>
          </w:p>
        </w:tc>
        <w:tc>
          <w:tcPr>
            <w:tcW w:w="7076" w:type="dxa"/>
          </w:tcPr>
          <w:p w14:paraId="4A173735"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7A6929" w:rsidRPr="00600BBD" w14:paraId="3E34C12F" w14:textId="77777777" w:rsidTr="00A20C76">
        <w:trPr>
          <w:gridAfter w:val="1"/>
          <w:wAfter w:w="441" w:type="dxa"/>
        </w:trPr>
        <w:tc>
          <w:tcPr>
            <w:tcW w:w="1856" w:type="dxa"/>
          </w:tcPr>
          <w:p w14:paraId="5E539262" w14:textId="77777777" w:rsidR="007A6929" w:rsidRPr="006B0708" w:rsidRDefault="007A6929" w:rsidP="00A20C76">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t>Mobile</w:t>
            </w:r>
          </w:p>
        </w:tc>
        <w:tc>
          <w:tcPr>
            <w:tcW w:w="7076" w:type="dxa"/>
          </w:tcPr>
          <w:p w14:paraId="4723A9C5"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7A6929" w:rsidRPr="00600BBD" w14:paraId="7A8CD8E9" w14:textId="77777777" w:rsidTr="00A20C76">
        <w:tc>
          <w:tcPr>
            <w:tcW w:w="1856" w:type="dxa"/>
          </w:tcPr>
          <w:p w14:paraId="08E40105" w14:textId="77777777" w:rsidR="007A6929" w:rsidRPr="006B0708" w:rsidRDefault="007A6929" w:rsidP="00A20C76">
            <w:pPr>
              <w:suppressAutoHyphens w:val="0"/>
              <w:spacing w:before="60" w:after="60"/>
              <w:rPr>
                <w:rFonts w:asciiTheme="minorHAnsi" w:hAnsiTheme="minorHAnsi" w:cs="Arial"/>
                <w:color w:val="auto"/>
                <w:lang w:eastAsia="en-US"/>
              </w:rPr>
            </w:pPr>
            <w:r w:rsidRPr="0075160C">
              <w:rPr>
                <w:rFonts w:ascii="Public Sans Light" w:hAnsi="Public Sans Light" w:cs="Arial"/>
                <w:color w:val="auto"/>
              </w:rPr>
              <w:lastRenderedPageBreak/>
              <w:t>Email</w:t>
            </w:r>
          </w:p>
        </w:tc>
        <w:tc>
          <w:tcPr>
            <w:tcW w:w="7076" w:type="dxa"/>
            <w:gridSpan w:val="2"/>
          </w:tcPr>
          <w:p w14:paraId="2E07C13C"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7A6929" w:rsidRPr="00600BBD" w14:paraId="5C1A6FC2" w14:textId="77777777" w:rsidTr="00A20C76">
        <w:trPr>
          <w:gridAfter w:val="1"/>
          <w:wAfter w:w="441" w:type="dxa"/>
        </w:trPr>
        <w:tc>
          <w:tcPr>
            <w:tcW w:w="1856" w:type="dxa"/>
          </w:tcPr>
          <w:p w14:paraId="086A52BE" w14:textId="77777777" w:rsidR="007A6929" w:rsidRPr="0075160C" w:rsidRDefault="007A6929" w:rsidP="00A20C76">
            <w:pPr>
              <w:suppressAutoHyphens w:val="0"/>
              <w:spacing w:before="60" w:after="60"/>
              <w:rPr>
                <w:rFonts w:ascii="Public Sans Light" w:hAnsi="Public Sans Light" w:cs="Arial"/>
                <w:color w:val="auto"/>
              </w:rPr>
            </w:pPr>
            <w:r w:rsidRPr="006B0708">
              <w:rPr>
                <w:rFonts w:asciiTheme="minorHAnsi" w:hAnsiTheme="minorHAnsi" w:cs="Arial"/>
                <w:color w:val="auto"/>
                <w:lang w:eastAsia="en-US"/>
              </w:rPr>
              <w:t>Date</w:t>
            </w:r>
          </w:p>
        </w:tc>
        <w:tc>
          <w:tcPr>
            <w:tcW w:w="7076" w:type="dxa"/>
          </w:tcPr>
          <w:p w14:paraId="71F4EC4E"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fldChar w:fldCharType="begin">
                <w:ffData>
                  <w:name w:val="Text150"/>
                  <w:enabled/>
                  <w:calcOnExit w:val="0"/>
                  <w:textInput/>
                </w:ffData>
              </w:fldChar>
            </w:r>
            <w:r w:rsidRPr="006B0708">
              <w:rPr>
                <w:rFonts w:asciiTheme="minorHAnsi" w:hAnsiTheme="minorHAnsi" w:cs="Arial"/>
                <w:color w:val="auto"/>
                <w:lang w:eastAsia="en-US"/>
              </w:rPr>
              <w:instrText xml:space="preserve"> FORMTEXT </w:instrText>
            </w:r>
            <w:r w:rsidRPr="006B0708">
              <w:rPr>
                <w:rFonts w:asciiTheme="minorHAnsi" w:hAnsiTheme="minorHAnsi" w:cs="Arial"/>
                <w:color w:val="auto"/>
                <w:lang w:eastAsia="en-US"/>
              </w:rPr>
            </w:r>
            <w:r w:rsidRPr="006B0708">
              <w:rPr>
                <w:rFonts w:asciiTheme="minorHAnsi" w:hAnsiTheme="minorHAnsi" w:cs="Arial"/>
                <w:color w:val="auto"/>
                <w:lang w:eastAsia="en-US"/>
              </w:rPr>
              <w:fldChar w:fldCharType="separate"/>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noProof/>
                <w:color w:val="auto"/>
                <w:lang w:eastAsia="en-US"/>
              </w:rPr>
              <w:t> </w:t>
            </w:r>
            <w:r w:rsidRPr="006B0708">
              <w:rPr>
                <w:rFonts w:asciiTheme="minorHAnsi" w:hAnsiTheme="minorHAnsi" w:cs="Arial"/>
                <w:color w:val="auto"/>
                <w:lang w:eastAsia="en-US"/>
              </w:rPr>
              <w:fldChar w:fldCharType="end"/>
            </w:r>
          </w:p>
        </w:tc>
      </w:tr>
      <w:tr w:rsidR="007A6929" w:rsidRPr="00600BBD" w14:paraId="1F9976F3" w14:textId="77777777" w:rsidTr="00A20C76">
        <w:trPr>
          <w:trHeight w:val="907"/>
        </w:trPr>
        <w:tc>
          <w:tcPr>
            <w:tcW w:w="1856" w:type="dxa"/>
          </w:tcPr>
          <w:p w14:paraId="7D3E5664"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color w:val="auto"/>
                <w:lang w:eastAsia="en-US"/>
              </w:rPr>
              <w:t>Signature</w:t>
            </w:r>
          </w:p>
        </w:tc>
        <w:sdt>
          <w:sdtPr>
            <w:rPr>
              <w:rFonts w:asciiTheme="minorHAnsi" w:hAnsiTheme="minorHAnsi" w:cs="Arial"/>
              <w:color w:val="auto"/>
              <w:lang w:eastAsia="en-US"/>
            </w:rPr>
            <w:alias w:val="Signature"/>
            <w:tag w:val="Signature"/>
            <w:id w:val="-514227732"/>
            <w:showingPlcHdr/>
            <w:picture/>
          </w:sdtPr>
          <w:sdtContent>
            <w:tc>
              <w:tcPr>
                <w:tcW w:w="7076" w:type="dxa"/>
                <w:gridSpan w:val="2"/>
              </w:tcPr>
              <w:p w14:paraId="5B853044" w14:textId="77777777" w:rsidR="007A6929" w:rsidRPr="006B0708" w:rsidRDefault="007A6929" w:rsidP="00A20C76">
                <w:pPr>
                  <w:suppressAutoHyphens w:val="0"/>
                  <w:spacing w:before="60" w:after="60"/>
                  <w:rPr>
                    <w:rFonts w:asciiTheme="minorHAnsi" w:hAnsiTheme="minorHAnsi" w:cs="Arial"/>
                    <w:color w:val="auto"/>
                    <w:lang w:eastAsia="en-US"/>
                  </w:rPr>
                </w:pPr>
                <w:r w:rsidRPr="006B0708">
                  <w:rPr>
                    <w:rFonts w:asciiTheme="minorHAnsi" w:hAnsiTheme="minorHAnsi" w:cs="Arial"/>
                    <w:noProof/>
                    <w:color w:val="auto"/>
                    <w:lang w:eastAsia="en-AU"/>
                  </w:rPr>
                  <w:drawing>
                    <wp:inline distT="0" distB="0" distL="0" distR="0" wp14:anchorId="0DA6E578" wp14:editId="56BDF02E">
                      <wp:extent cx="4353759" cy="470780"/>
                      <wp:effectExtent l="0" t="0" r="2540" b="0"/>
                      <wp:docPr id="24" name="Picture 24" descr="Age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7073" cy="480870"/>
                              </a:xfrm>
                              <a:prstGeom prst="rect">
                                <a:avLst/>
                              </a:prstGeom>
                              <a:noFill/>
                              <a:ln>
                                <a:noFill/>
                              </a:ln>
                            </pic:spPr>
                          </pic:pic>
                        </a:graphicData>
                      </a:graphic>
                    </wp:inline>
                  </w:drawing>
                </w:r>
              </w:p>
            </w:tc>
          </w:sdtContent>
        </w:sdt>
      </w:tr>
    </w:tbl>
    <w:p w14:paraId="5D74FE60" w14:textId="77777777" w:rsidR="007A6929" w:rsidRDefault="007A6929" w:rsidP="007A6929">
      <w:pPr>
        <w:pStyle w:val="BodyText"/>
      </w:pPr>
      <w:r>
        <w:t>Evidence of appointment:</w:t>
      </w:r>
    </w:p>
    <w:p w14:paraId="6C4F8842" w14:textId="77777777" w:rsidR="007A6929" w:rsidRDefault="007A6929" w:rsidP="007A6929">
      <w:pPr>
        <w:pStyle w:val="BodyText"/>
        <w:tabs>
          <w:tab w:val="clear" w:pos="2552"/>
        </w:tabs>
      </w:pPr>
      <w:r>
        <w:tab/>
      </w:r>
      <w:r>
        <w:fldChar w:fldCharType="begin">
          <w:ffData>
            <w:name w:val="Check160"/>
            <w:enabled/>
            <w:calcOnExit w:val="0"/>
            <w:checkBox>
              <w:sizeAuto/>
              <w:default w:val="0"/>
            </w:checkBox>
          </w:ffData>
        </w:fldChar>
      </w:r>
      <w:r>
        <w:instrText xml:space="preserve"> FORMCHECKBOX </w:instrText>
      </w:r>
      <w:r w:rsidR="00000000">
        <w:fldChar w:fldCharType="separate"/>
      </w:r>
      <w:r>
        <w:fldChar w:fldCharType="end"/>
      </w:r>
      <w:r>
        <w:tab/>
        <w:t>I have attached evidence of appointment to this application</w:t>
      </w:r>
    </w:p>
    <w:p w14:paraId="45DEFB51" w14:textId="0D38BB87" w:rsidR="00C6323D" w:rsidRDefault="00960590" w:rsidP="00960590">
      <w:pPr>
        <w:pStyle w:val="Heading1"/>
      </w:pPr>
      <w:r w:rsidRPr="00960590">
        <w:t>Office/Administrative use only</w:t>
      </w:r>
    </w:p>
    <w:tbl>
      <w:tblPr>
        <w:tblStyle w:val="GridTable4-Accent2"/>
        <w:tblW w:w="0" w:type="auto"/>
        <w:tblLook w:val="0620" w:firstRow="1" w:lastRow="0" w:firstColumn="0" w:lastColumn="0" w:noHBand="1" w:noVBand="1"/>
        <w:tblDescription w:val="Application received"/>
      </w:tblPr>
      <w:tblGrid>
        <w:gridCol w:w="1843"/>
        <w:gridCol w:w="2268"/>
        <w:gridCol w:w="709"/>
        <w:gridCol w:w="4808"/>
      </w:tblGrid>
      <w:tr w:rsidR="00960590" w:rsidRPr="00960590" w14:paraId="2654E0DC" w14:textId="77777777" w:rsidTr="00440520">
        <w:trPr>
          <w:cnfStyle w:val="100000000000" w:firstRow="1" w:lastRow="0" w:firstColumn="0" w:lastColumn="0" w:oddVBand="0" w:evenVBand="0" w:oddHBand="0" w:evenHBand="0" w:firstRowFirstColumn="0" w:firstRowLastColumn="0" w:lastRowFirstColumn="0" w:lastRowLastColumn="0"/>
        </w:trPr>
        <w:tc>
          <w:tcPr>
            <w:tcW w:w="9628" w:type="dxa"/>
            <w:gridSpan w:val="4"/>
          </w:tcPr>
          <w:p w14:paraId="5B42A230" w14:textId="310339F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18"/>
                <w:lang w:eastAsia="en-AU"/>
              </w:rPr>
            </w:pPr>
            <w:r w:rsidRPr="00960590">
              <w:rPr>
                <w:rFonts w:asciiTheme="minorHAnsi" w:hAnsiTheme="minorHAnsi" w:cs="Arial"/>
                <w:noProof/>
                <w:color w:val="auto"/>
                <w:sz w:val="18"/>
                <w:szCs w:val="18"/>
                <w:lang w:eastAsia="en-AU"/>
              </w:rPr>
              <w:t>Application received</w:t>
            </w:r>
          </w:p>
        </w:tc>
      </w:tr>
      <w:tr w:rsidR="00960590" w:rsidRPr="00960590" w14:paraId="6004F041" w14:textId="77777777" w:rsidTr="00440520">
        <w:tc>
          <w:tcPr>
            <w:tcW w:w="1843" w:type="dxa"/>
          </w:tcPr>
          <w:p w14:paraId="21430E19" w14:textId="77777777" w:rsidR="00960590" w:rsidRPr="00960590" w:rsidRDefault="00960590" w:rsidP="00960590">
            <w:pPr>
              <w:pStyle w:val="BodyText"/>
              <w:rPr>
                <w:sz w:val="20"/>
                <w:szCs w:val="20"/>
                <w:lang w:eastAsia="en-US"/>
              </w:rPr>
            </w:pPr>
            <w:r w:rsidRPr="00960590">
              <w:rPr>
                <w:sz w:val="20"/>
                <w:szCs w:val="20"/>
                <w:lang w:eastAsia="en-US"/>
              </w:rPr>
              <w:t>Time:</w:t>
            </w:r>
          </w:p>
        </w:tc>
        <w:tc>
          <w:tcPr>
            <w:tcW w:w="2268" w:type="dxa"/>
          </w:tcPr>
          <w:p w14:paraId="24809513"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4"/>
                  <w:enabled/>
                  <w:calcOnExit w:val="0"/>
                  <w:textInput/>
                </w:ffData>
              </w:fldChar>
            </w:r>
            <w:bookmarkStart w:id="36" w:name="Text144"/>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36"/>
          </w:p>
        </w:tc>
        <w:tc>
          <w:tcPr>
            <w:tcW w:w="709" w:type="dxa"/>
          </w:tcPr>
          <w:p w14:paraId="73E3B205" w14:textId="77777777" w:rsidR="00960590" w:rsidRPr="00960590" w:rsidRDefault="00960590" w:rsidP="00960590">
            <w:pPr>
              <w:pStyle w:val="BodyText"/>
              <w:rPr>
                <w:sz w:val="20"/>
                <w:szCs w:val="20"/>
                <w:lang w:eastAsia="en-US"/>
              </w:rPr>
            </w:pPr>
            <w:r w:rsidRPr="00960590">
              <w:rPr>
                <w:sz w:val="20"/>
                <w:szCs w:val="20"/>
                <w:lang w:eastAsia="en-US"/>
              </w:rPr>
              <w:t>Date:</w:t>
            </w:r>
          </w:p>
        </w:tc>
        <w:tc>
          <w:tcPr>
            <w:tcW w:w="4808" w:type="dxa"/>
          </w:tcPr>
          <w:p w14:paraId="01316BE5"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3"/>
                  <w:enabled/>
                  <w:calcOnExit w:val="0"/>
                  <w:textInput/>
                </w:ffData>
              </w:fldChar>
            </w:r>
            <w:bookmarkStart w:id="37" w:name="Text143"/>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37"/>
          </w:p>
        </w:tc>
      </w:tr>
      <w:tr w:rsidR="00960590" w:rsidRPr="00960590" w14:paraId="5DE0B437" w14:textId="77777777" w:rsidTr="00440520">
        <w:tc>
          <w:tcPr>
            <w:tcW w:w="1843" w:type="dxa"/>
          </w:tcPr>
          <w:p w14:paraId="3881D311" w14:textId="52F073A9" w:rsidR="00960590" w:rsidRPr="00960590" w:rsidRDefault="00960590" w:rsidP="00960590">
            <w:pPr>
              <w:pStyle w:val="BodyText"/>
              <w:rPr>
                <w:sz w:val="20"/>
                <w:szCs w:val="20"/>
                <w:lang w:eastAsia="en-US"/>
              </w:rPr>
            </w:pPr>
            <w:r w:rsidRPr="00960590">
              <w:rPr>
                <w:sz w:val="20"/>
                <w:szCs w:val="20"/>
                <w:lang w:eastAsia="en-US"/>
              </w:rPr>
              <w:t xml:space="preserve">Officer’s </w:t>
            </w:r>
            <w:r w:rsidR="003335D4">
              <w:rPr>
                <w:sz w:val="20"/>
                <w:szCs w:val="20"/>
                <w:lang w:eastAsia="en-US"/>
              </w:rPr>
              <w:t>n</w:t>
            </w:r>
            <w:r w:rsidRPr="00960590">
              <w:rPr>
                <w:sz w:val="20"/>
                <w:szCs w:val="20"/>
                <w:lang w:eastAsia="en-US"/>
              </w:rPr>
              <w:t>ame</w:t>
            </w:r>
          </w:p>
        </w:tc>
        <w:tc>
          <w:tcPr>
            <w:tcW w:w="7785" w:type="dxa"/>
            <w:gridSpan w:val="3"/>
          </w:tcPr>
          <w:p w14:paraId="678B163B"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9"/>
                  <w:enabled/>
                  <w:calcOnExit w:val="0"/>
                  <w:textInput/>
                </w:ffData>
              </w:fldChar>
            </w:r>
            <w:bookmarkStart w:id="38" w:name="Text149"/>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38"/>
          </w:p>
        </w:tc>
      </w:tr>
      <w:tr w:rsidR="00960590" w:rsidRPr="00960590" w14:paraId="4CDE0559" w14:textId="77777777" w:rsidTr="00440520">
        <w:trPr>
          <w:trHeight w:val="1077"/>
        </w:trPr>
        <w:tc>
          <w:tcPr>
            <w:tcW w:w="1843" w:type="dxa"/>
          </w:tcPr>
          <w:p w14:paraId="106E9992" w14:textId="77777777" w:rsidR="00960590" w:rsidRPr="00960590" w:rsidRDefault="00960590" w:rsidP="00960590">
            <w:pPr>
              <w:pStyle w:val="BodyText"/>
              <w:rPr>
                <w:sz w:val="20"/>
                <w:szCs w:val="20"/>
                <w:lang w:eastAsia="en-US"/>
              </w:rPr>
            </w:pPr>
            <w:r w:rsidRPr="00960590">
              <w:rPr>
                <w:sz w:val="20"/>
                <w:szCs w:val="20"/>
                <w:lang w:eastAsia="en-US"/>
              </w:rPr>
              <w:t>Signature</w:t>
            </w:r>
          </w:p>
        </w:tc>
        <w:sdt>
          <w:sdtPr>
            <w:rPr>
              <w:sz w:val="20"/>
              <w:szCs w:val="20"/>
              <w:lang w:eastAsia="en-US"/>
            </w:rPr>
            <w:alias w:val="Signature"/>
            <w:tag w:val="Signature"/>
            <w:id w:val="-924261436"/>
            <w:showingPlcHdr/>
            <w:picture/>
          </w:sdtPr>
          <w:sdtContent>
            <w:tc>
              <w:tcPr>
                <w:tcW w:w="7785" w:type="dxa"/>
                <w:gridSpan w:val="3"/>
              </w:tcPr>
              <w:p w14:paraId="7E06259D" w14:textId="77777777" w:rsidR="00960590" w:rsidRPr="00960590" w:rsidRDefault="00960590" w:rsidP="00960590">
                <w:pPr>
                  <w:pStyle w:val="BodyText"/>
                  <w:rPr>
                    <w:sz w:val="20"/>
                    <w:szCs w:val="20"/>
                    <w:lang w:eastAsia="en-US"/>
                  </w:rPr>
                </w:pPr>
                <w:r w:rsidRPr="00960590">
                  <w:rPr>
                    <w:noProof/>
                    <w:sz w:val="20"/>
                    <w:szCs w:val="20"/>
                    <w:lang w:eastAsia="en-AU"/>
                  </w:rPr>
                  <w:drawing>
                    <wp:inline distT="0" distB="0" distL="0" distR="0" wp14:anchorId="1967D591" wp14:editId="3F78CDBA">
                      <wp:extent cx="4805464" cy="602547"/>
                      <wp:effectExtent l="0" t="0" r="0" b="0"/>
                      <wp:docPr id="10" name="Picture 10" descr="Office use onl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2258" cy="612176"/>
                              </a:xfrm>
                              <a:prstGeom prst="rect">
                                <a:avLst/>
                              </a:prstGeom>
                              <a:noFill/>
                              <a:ln>
                                <a:noFill/>
                              </a:ln>
                            </pic:spPr>
                          </pic:pic>
                        </a:graphicData>
                      </a:graphic>
                    </wp:inline>
                  </w:drawing>
                </w:r>
              </w:p>
            </w:tc>
          </w:sdtContent>
        </w:sdt>
      </w:tr>
      <w:tr w:rsidR="00960590" w:rsidRPr="00960590" w14:paraId="590CA060" w14:textId="77777777" w:rsidTr="00440520">
        <w:tc>
          <w:tcPr>
            <w:tcW w:w="9628" w:type="dxa"/>
            <w:gridSpan w:val="4"/>
          </w:tcPr>
          <w:p w14:paraId="7C801759" w14:textId="04BA2766" w:rsidR="00960590" w:rsidRPr="00960590" w:rsidRDefault="00960590" w:rsidP="00960590">
            <w:pPr>
              <w:pStyle w:val="BodyText"/>
              <w:rPr>
                <w:sz w:val="20"/>
                <w:szCs w:val="20"/>
                <w:lang w:eastAsia="en-US"/>
              </w:rPr>
            </w:pPr>
            <w:r w:rsidRPr="00960590">
              <w:rPr>
                <w:rFonts w:eastAsia="Arial" w:cs="Times New Roman"/>
                <w:b/>
                <w:sz w:val="20"/>
                <w:szCs w:val="20"/>
                <w:lang w:eastAsia="en-US"/>
              </w:rPr>
              <w:t xml:space="preserve">Application fee amount: </w:t>
            </w:r>
            <w:r w:rsidRPr="00960590">
              <w:rPr>
                <w:rFonts w:eastAsia="Arial" w:cs="Times New Roman"/>
                <w:sz w:val="20"/>
                <w:szCs w:val="20"/>
                <w:lang w:eastAsia="en-US"/>
              </w:rPr>
              <w:t xml:space="preserve">$250 </w:t>
            </w:r>
            <w:r w:rsidR="00EB45C4">
              <w:rPr>
                <w:rFonts w:eastAsia="Arial" w:cs="Times New Roman"/>
                <w:sz w:val="20"/>
                <w:szCs w:val="20"/>
                <w:lang w:eastAsia="en-US"/>
              </w:rPr>
              <w:t xml:space="preserve">payable </w:t>
            </w:r>
            <w:r w:rsidR="00242682">
              <w:rPr>
                <w:rFonts w:eastAsia="Arial" w:cs="Times New Roman"/>
                <w:sz w:val="20"/>
                <w:szCs w:val="20"/>
                <w:lang w:eastAsia="en-US"/>
              </w:rPr>
              <w:t>for applications for suspension of mining operations greater than 12 months.</w:t>
            </w:r>
          </w:p>
        </w:tc>
      </w:tr>
      <w:tr w:rsidR="00960590" w:rsidRPr="00960590" w14:paraId="2753D0A0" w14:textId="77777777" w:rsidTr="00440520">
        <w:tc>
          <w:tcPr>
            <w:tcW w:w="1843" w:type="dxa"/>
          </w:tcPr>
          <w:p w14:paraId="54716435" w14:textId="77777777" w:rsidR="00960590" w:rsidRPr="00960590" w:rsidRDefault="00960590" w:rsidP="00960590">
            <w:pPr>
              <w:pStyle w:val="BodyText"/>
              <w:rPr>
                <w:sz w:val="20"/>
                <w:szCs w:val="20"/>
                <w:lang w:eastAsia="en-US"/>
              </w:rPr>
            </w:pPr>
            <w:r w:rsidRPr="00960590">
              <w:rPr>
                <w:sz w:val="20"/>
                <w:szCs w:val="20"/>
                <w:lang w:eastAsia="en-US"/>
              </w:rPr>
              <w:t>Fee amount</w:t>
            </w:r>
          </w:p>
        </w:tc>
        <w:tc>
          <w:tcPr>
            <w:tcW w:w="7785" w:type="dxa"/>
            <w:gridSpan w:val="3"/>
          </w:tcPr>
          <w:p w14:paraId="1D1E1D39" w14:textId="77777777" w:rsidR="00960590" w:rsidRPr="00960590" w:rsidRDefault="00960590" w:rsidP="00960590">
            <w:pPr>
              <w:pStyle w:val="BodyText"/>
              <w:rPr>
                <w:sz w:val="20"/>
                <w:szCs w:val="20"/>
                <w:lang w:eastAsia="en-US"/>
              </w:rPr>
            </w:pPr>
            <w:r w:rsidRPr="00960590">
              <w:rPr>
                <w:sz w:val="20"/>
                <w:szCs w:val="20"/>
                <w:lang w:eastAsia="en-US"/>
              </w:rPr>
              <w:t xml:space="preserve">$ </w:t>
            </w:r>
            <w:r w:rsidRPr="00960590">
              <w:rPr>
                <w:sz w:val="20"/>
                <w:szCs w:val="20"/>
                <w:lang w:eastAsia="en-US"/>
              </w:rPr>
              <w:fldChar w:fldCharType="begin">
                <w:ffData>
                  <w:name w:val="Text145"/>
                  <w:enabled/>
                  <w:calcOnExit w:val="0"/>
                  <w:textInput/>
                </w:ffData>
              </w:fldChar>
            </w:r>
            <w:bookmarkStart w:id="39" w:name="Text145"/>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39"/>
          </w:p>
        </w:tc>
      </w:tr>
      <w:tr w:rsidR="00960590" w:rsidRPr="00960590" w14:paraId="0DB95112" w14:textId="77777777" w:rsidTr="00440520">
        <w:tc>
          <w:tcPr>
            <w:tcW w:w="1843" w:type="dxa"/>
          </w:tcPr>
          <w:p w14:paraId="55775773" w14:textId="77777777" w:rsidR="00960590" w:rsidRPr="00960590" w:rsidRDefault="00960590" w:rsidP="00960590">
            <w:pPr>
              <w:pStyle w:val="BodyText"/>
              <w:rPr>
                <w:b/>
                <w:bCs/>
                <w:sz w:val="20"/>
                <w:szCs w:val="20"/>
                <w:lang w:eastAsia="en-US"/>
              </w:rPr>
            </w:pPr>
            <w:r w:rsidRPr="00960590">
              <w:rPr>
                <w:b/>
                <w:bCs/>
                <w:sz w:val="20"/>
                <w:szCs w:val="20"/>
                <w:lang w:eastAsia="en-US"/>
              </w:rPr>
              <w:t>Receipt number</w:t>
            </w:r>
          </w:p>
        </w:tc>
        <w:tc>
          <w:tcPr>
            <w:tcW w:w="7785" w:type="dxa"/>
            <w:gridSpan w:val="3"/>
          </w:tcPr>
          <w:p w14:paraId="5E62C200" w14:textId="77777777" w:rsidR="00960590" w:rsidRPr="00960590" w:rsidRDefault="00960590" w:rsidP="00960590">
            <w:pPr>
              <w:pStyle w:val="BodyText"/>
              <w:rPr>
                <w:sz w:val="20"/>
                <w:szCs w:val="20"/>
                <w:lang w:eastAsia="en-US"/>
              </w:rPr>
            </w:pPr>
            <w:r w:rsidRPr="00960590">
              <w:rPr>
                <w:sz w:val="20"/>
                <w:szCs w:val="20"/>
                <w:lang w:eastAsia="en-US"/>
              </w:rPr>
              <w:fldChar w:fldCharType="begin">
                <w:ffData>
                  <w:name w:val="Text148"/>
                  <w:enabled/>
                  <w:calcOnExit w:val="0"/>
                  <w:textInput/>
                </w:ffData>
              </w:fldChar>
            </w:r>
            <w:bookmarkStart w:id="40" w:name="Text148"/>
            <w:r w:rsidRPr="00960590">
              <w:rPr>
                <w:sz w:val="20"/>
                <w:szCs w:val="20"/>
                <w:lang w:eastAsia="en-US"/>
              </w:rPr>
              <w:instrText xml:space="preserve"> FORMTEXT </w:instrText>
            </w:r>
            <w:r w:rsidRPr="00960590">
              <w:rPr>
                <w:sz w:val="20"/>
                <w:szCs w:val="20"/>
                <w:lang w:eastAsia="en-US"/>
              </w:rPr>
            </w:r>
            <w:r w:rsidRPr="00960590">
              <w:rPr>
                <w:sz w:val="20"/>
                <w:szCs w:val="20"/>
                <w:lang w:eastAsia="en-US"/>
              </w:rPr>
              <w:fldChar w:fldCharType="separate"/>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noProof/>
                <w:sz w:val="20"/>
                <w:szCs w:val="20"/>
                <w:lang w:eastAsia="en-US"/>
              </w:rPr>
              <w:t> </w:t>
            </w:r>
            <w:r w:rsidRPr="00960590">
              <w:rPr>
                <w:sz w:val="20"/>
                <w:szCs w:val="20"/>
                <w:lang w:eastAsia="en-US"/>
              </w:rPr>
              <w:fldChar w:fldCharType="end"/>
            </w:r>
            <w:bookmarkEnd w:id="40"/>
          </w:p>
        </w:tc>
      </w:tr>
    </w:tbl>
    <w:p w14:paraId="2074913A" w14:textId="77777777" w:rsidR="003335D4" w:rsidRDefault="003335D4" w:rsidP="003335D4">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3335D4">
        <w:rPr>
          <w:rFonts w:ascii="Public Sans Light" w:hAnsi="Public Sans Light"/>
          <w:color w:val="auto"/>
          <w:sz w:val="18"/>
          <w:szCs w:val="18"/>
        </w:rPr>
        <w:t>www.resources.nsw.gov.au/privacy</w:t>
      </w:r>
    </w:p>
    <w:p w14:paraId="7E60F995" w14:textId="77777777" w:rsidR="003335D4" w:rsidRDefault="003335D4" w:rsidP="003335D4">
      <w:pPr>
        <w:pStyle w:val="BodyText"/>
      </w:pPr>
    </w:p>
    <w:p w14:paraId="4FA4707A" w14:textId="77777777" w:rsidR="003335D4" w:rsidRDefault="003335D4" w:rsidP="003335D4">
      <w:pPr>
        <w:pStyle w:val="BodyText"/>
        <w:rPr>
          <w:sz w:val="36"/>
        </w:rPr>
      </w:pPr>
      <w:r>
        <w:br w:type="page"/>
      </w:r>
    </w:p>
    <w:p w14:paraId="6CED3B31" w14:textId="6953D1CC" w:rsidR="00960590" w:rsidRPr="00960590" w:rsidRDefault="00960590" w:rsidP="00043840">
      <w:pPr>
        <w:pStyle w:val="Heading1"/>
        <w:spacing w:before="240"/>
      </w:pPr>
      <w:r>
        <w:lastRenderedPageBreak/>
        <w:t>Document control</w:t>
      </w:r>
    </w:p>
    <w:p w14:paraId="10FED7FF" w14:textId="10B18325" w:rsidR="00960590" w:rsidRDefault="00960590" w:rsidP="00960590">
      <w:pPr>
        <w:pStyle w:val="BodyText"/>
      </w:pPr>
      <w:r w:rsidRPr="00960590">
        <w:t>Approved by: Executive Director, Assessments and Systems</w:t>
      </w:r>
      <w:r w:rsidR="007547DD">
        <w:t>, NSW Resources</w:t>
      </w:r>
      <w:r w:rsidRPr="00960590">
        <w:t xml:space="preserve"> under delegation from the Minister administering the </w:t>
      </w:r>
      <w:r w:rsidRPr="009706FE">
        <w:t>Mining Act</w:t>
      </w:r>
      <w:r w:rsidRPr="00960590">
        <w:t>.</w:t>
      </w:r>
    </w:p>
    <w:p w14:paraId="66B6B9EB" w14:textId="2BA32C5A" w:rsidR="00C6323D" w:rsidRPr="009706FE" w:rsidRDefault="00960590" w:rsidP="00960590">
      <w:pPr>
        <w:pStyle w:val="BodyText"/>
      </w:pPr>
      <w:r w:rsidRPr="00960590">
        <w:t xml:space="preserve">CM Reference: </w:t>
      </w:r>
      <w:r w:rsidR="009706FE" w:rsidRPr="009706FE">
        <w:t>RDOC2</w:t>
      </w:r>
      <w:r w:rsidR="00153E6F">
        <w:t>4/160609</w:t>
      </w:r>
    </w:p>
    <w:tbl>
      <w:tblPr>
        <w:tblStyle w:val="GridTable4-Accent2"/>
        <w:tblW w:w="0" w:type="auto"/>
        <w:tblLook w:val="0620" w:firstRow="1" w:lastRow="0" w:firstColumn="0" w:lastColumn="0" w:noHBand="1" w:noVBand="1"/>
        <w:tblDescription w:val="Amendment schedule"/>
      </w:tblPr>
      <w:tblGrid>
        <w:gridCol w:w="1843"/>
        <w:gridCol w:w="1559"/>
        <w:gridCol w:w="6226"/>
      </w:tblGrid>
      <w:tr w:rsidR="00960590" w:rsidRPr="00960590" w14:paraId="57592112" w14:textId="77777777" w:rsidTr="00440520">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971A1CE" w14:textId="77777777" w:rsidR="00960590" w:rsidRPr="00960590" w:rsidRDefault="00960590" w:rsidP="00960590">
            <w:pPr>
              <w:tabs>
                <w:tab w:val="left" w:pos="709"/>
              </w:tabs>
              <w:suppressAutoHyphens w:val="0"/>
              <w:spacing w:before="80" w:after="80" w:line="276" w:lineRule="auto"/>
              <w:rPr>
                <w:rFonts w:asciiTheme="minorHAnsi" w:hAnsiTheme="minorHAnsi" w:cs="Arial"/>
                <w:noProof/>
                <w:color w:val="auto"/>
                <w:sz w:val="18"/>
                <w:szCs w:val="22"/>
                <w:lang w:eastAsia="en-AU"/>
              </w:rPr>
            </w:pPr>
            <w:r w:rsidRPr="00960590">
              <w:rPr>
                <w:rFonts w:asciiTheme="minorHAnsi" w:hAnsiTheme="minorHAnsi" w:cs="Arial"/>
                <w:noProof/>
                <w:color w:val="auto"/>
                <w:sz w:val="18"/>
                <w:szCs w:val="22"/>
                <w:lang w:eastAsia="en-AU"/>
              </w:rPr>
              <w:t>Amendment schedule</w:t>
            </w:r>
          </w:p>
        </w:tc>
      </w:tr>
      <w:tr w:rsidR="00960590" w:rsidRPr="00960590" w14:paraId="7A1A6176" w14:textId="77777777" w:rsidTr="00C35A70">
        <w:tc>
          <w:tcPr>
            <w:tcW w:w="1843" w:type="dxa"/>
            <w:tcBorders>
              <w:bottom w:val="single" w:sz="4" w:space="0" w:color="DFF4FD" w:themeColor="accent2" w:themeTint="99"/>
            </w:tcBorders>
          </w:tcPr>
          <w:p w14:paraId="1156831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Date</w:t>
            </w:r>
          </w:p>
        </w:tc>
        <w:tc>
          <w:tcPr>
            <w:tcW w:w="1559" w:type="dxa"/>
            <w:tcBorders>
              <w:bottom w:val="single" w:sz="4" w:space="0" w:color="DFF4FD" w:themeColor="accent2" w:themeTint="99"/>
            </w:tcBorders>
          </w:tcPr>
          <w:p w14:paraId="3EEFAAC6"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Version #</w:t>
            </w:r>
          </w:p>
        </w:tc>
        <w:tc>
          <w:tcPr>
            <w:tcW w:w="6226" w:type="dxa"/>
            <w:tcBorders>
              <w:bottom w:val="single" w:sz="4" w:space="0" w:color="DFF4FD" w:themeColor="accent2" w:themeTint="99"/>
            </w:tcBorders>
          </w:tcPr>
          <w:p w14:paraId="0B774839" w14:textId="77777777" w:rsidR="00960590" w:rsidRPr="00960590" w:rsidRDefault="00960590" w:rsidP="00960590">
            <w:pPr>
              <w:suppressAutoHyphens w:val="0"/>
              <w:spacing w:before="60" w:after="60"/>
              <w:rPr>
                <w:rFonts w:asciiTheme="minorHAnsi" w:hAnsiTheme="minorHAnsi" w:cs="Arial"/>
                <w:b/>
                <w:bCs/>
                <w:color w:val="auto"/>
                <w:lang w:eastAsia="en-US"/>
              </w:rPr>
            </w:pPr>
            <w:r w:rsidRPr="00960590">
              <w:rPr>
                <w:rFonts w:asciiTheme="minorHAnsi" w:hAnsiTheme="minorHAnsi" w:cs="Arial"/>
                <w:b/>
                <w:bCs/>
                <w:color w:val="auto"/>
                <w:lang w:eastAsia="en-US"/>
              </w:rPr>
              <w:t>Amendment</w:t>
            </w:r>
          </w:p>
        </w:tc>
      </w:tr>
      <w:tr w:rsidR="00C35A70" w:rsidRPr="00960590" w14:paraId="465D15FD" w14:textId="77777777" w:rsidTr="00C35A70">
        <w:tc>
          <w:tcPr>
            <w:tcW w:w="1843" w:type="dxa"/>
            <w:tcBorders>
              <w:bottom w:val="single" w:sz="4" w:space="0" w:color="DFF4FD" w:themeColor="accent2" w:themeTint="99"/>
            </w:tcBorders>
          </w:tcPr>
          <w:p w14:paraId="239E1D2E" w14:textId="0B4945EB" w:rsidR="00C35A70" w:rsidRPr="00960590" w:rsidRDefault="003A11DF" w:rsidP="00C35A70">
            <w:pPr>
              <w:suppressAutoHyphens w:val="0"/>
              <w:spacing w:before="60" w:after="60"/>
              <w:rPr>
                <w:rFonts w:asciiTheme="minorHAnsi" w:hAnsiTheme="minorHAnsi" w:cs="Arial"/>
                <w:color w:val="auto"/>
                <w:lang w:eastAsia="en-US"/>
              </w:rPr>
            </w:pPr>
            <w:r>
              <w:rPr>
                <w:rFonts w:asciiTheme="minorHAnsi" w:hAnsiTheme="minorHAnsi"/>
                <w:color w:val="auto"/>
              </w:rPr>
              <w:t>November</w:t>
            </w:r>
            <w:r w:rsidR="00C35A70" w:rsidRPr="00E5649E">
              <w:rPr>
                <w:rFonts w:asciiTheme="minorHAnsi" w:hAnsiTheme="minorHAnsi"/>
                <w:color w:val="auto"/>
              </w:rPr>
              <w:t xml:space="preserve"> 202</w:t>
            </w:r>
            <w:r w:rsidR="00C35A70">
              <w:rPr>
                <w:rFonts w:asciiTheme="minorHAnsi" w:hAnsiTheme="minorHAnsi"/>
                <w:color w:val="auto"/>
              </w:rPr>
              <w:t>4</w:t>
            </w:r>
          </w:p>
        </w:tc>
        <w:tc>
          <w:tcPr>
            <w:tcW w:w="1559" w:type="dxa"/>
            <w:tcBorders>
              <w:bottom w:val="single" w:sz="4" w:space="0" w:color="DFF4FD" w:themeColor="accent2" w:themeTint="99"/>
            </w:tcBorders>
          </w:tcPr>
          <w:p w14:paraId="03D22E9A" w14:textId="01F9C25E" w:rsidR="00C35A70" w:rsidRPr="00960590" w:rsidRDefault="00C35A70" w:rsidP="00C35A70">
            <w:pPr>
              <w:suppressAutoHyphens w:val="0"/>
              <w:spacing w:before="60" w:after="60"/>
              <w:rPr>
                <w:rFonts w:asciiTheme="minorHAnsi" w:hAnsiTheme="minorHAnsi" w:cs="Arial"/>
                <w:color w:val="auto"/>
                <w:lang w:eastAsia="en-US"/>
              </w:rPr>
            </w:pPr>
            <w:r w:rsidRPr="00E5649E">
              <w:rPr>
                <w:rFonts w:asciiTheme="minorHAnsi" w:hAnsiTheme="minorHAnsi"/>
                <w:color w:val="auto"/>
              </w:rPr>
              <w:t xml:space="preserve">3.0 </w:t>
            </w:r>
          </w:p>
        </w:tc>
        <w:tc>
          <w:tcPr>
            <w:tcW w:w="6226" w:type="dxa"/>
            <w:tcBorders>
              <w:bottom w:val="single" w:sz="4" w:space="0" w:color="DFF4FD" w:themeColor="accent2" w:themeTint="99"/>
            </w:tcBorders>
          </w:tcPr>
          <w:p w14:paraId="315288F6" w14:textId="65A248CB" w:rsidR="00C35A70" w:rsidRPr="00960590" w:rsidRDefault="00C35A70" w:rsidP="00C35A70">
            <w:pPr>
              <w:suppressAutoHyphens w:val="0"/>
              <w:spacing w:before="60" w:after="120"/>
              <w:rPr>
                <w:rFonts w:asciiTheme="minorHAnsi" w:hAnsiTheme="minorHAnsi" w:cs="Arial"/>
                <w:color w:val="auto"/>
                <w:lang w:eastAsia="en-US"/>
              </w:rPr>
            </w:pPr>
            <w:r w:rsidRPr="00E5649E">
              <w:rPr>
                <w:rFonts w:asciiTheme="minorHAnsi" w:hAnsiTheme="minorHAnsi"/>
                <w:color w:val="auto"/>
              </w:rPr>
              <w:t>Form updated to reflect administrative amendments</w:t>
            </w:r>
            <w:r>
              <w:rPr>
                <w:rFonts w:asciiTheme="minorHAnsi" w:hAnsiTheme="minorHAnsi"/>
                <w:color w:val="auto"/>
              </w:rPr>
              <w:t xml:space="preserve"> from 1 March 2023. Branding updated to NSW Resources.</w:t>
            </w:r>
          </w:p>
        </w:tc>
      </w:tr>
      <w:tr w:rsidR="00960590" w:rsidRPr="00960590" w14:paraId="01100DB8" w14:textId="77777777" w:rsidTr="00C35A70">
        <w:trPr>
          <w:hidden/>
        </w:trPr>
        <w:tc>
          <w:tcPr>
            <w:tcW w:w="1843" w:type="dxa"/>
            <w:tcBorders>
              <w:top w:val="single" w:sz="4" w:space="0" w:color="DFF4FD" w:themeColor="accent2" w:themeTint="99"/>
              <w:left w:val="nil"/>
              <w:bottom w:val="nil"/>
              <w:right w:val="nil"/>
            </w:tcBorders>
          </w:tcPr>
          <w:p w14:paraId="6119D2E4" w14:textId="77777777" w:rsidR="00960590" w:rsidRPr="00C35A70" w:rsidRDefault="00960590" w:rsidP="00960590">
            <w:pPr>
              <w:suppressAutoHyphens w:val="0"/>
              <w:spacing w:before="60" w:after="60"/>
              <w:rPr>
                <w:rFonts w:asciiTheme="minorHAnsi" w:hAnsiTheme="minorHAnsi" w:cs="Arial"/>
                <w:vanish/>
                <w:color w:val="auto"/>
                <w:lang w:eastAsia="en-US"/>
              </w:rPr>
            </w:pPr>
            <w:r w:rsidRPr="00C35A70">
              <w:rPr>
                <w:rFonts w:asciiTheme="minorHAnsi" w:hAnsiTheme="minorHAnsi" w:cs="Arial"/>
                <w:vanish/>
                <w:color w:val="auto"/>
                <w:lang w:eastAsia="en-US"/>
              </w:rPr>
              <w:t>July 2020</w:t>
            </w:r>
          </w:p>
        </w:tc>
        <w:tc>
          <w:tcPr>
            <w:tcW w:w="1559" w:type="dxa"/>
            <w:tcBorders>
              <w:top w:val="single" w:sz="4" w:space="0" w:color="DFF4FD" w:themeColor="accent2" w:themeTint="99"/>
              <w:left w:val="nil"/>
              <w:bottom w:val="nil"/>
              <w:right w:val="nil"/>
            </w:tcBorders>
          </w:tcPr>
          <w:p w14:paraId="36BC6BBD" w14:textId="77777777" w:rsidR="00960590" w:rsidRPr="00C35A70" w:rsidRDefault="00960590" w:rsidP="00960590">
            <w:pPr>
              <w:suppressAutoHyphens w:val="0"/>
              <w:spacing w:before="60" w:after="60"/>
              <w:rPr>
                <w:rFonts w:asciiTheme="minorHAnsi" w:hAnsiTheme="minorHAnsi" w:cs="Arial"/>
                <w:vanish/>
                <w:color w:val="auto"/>
                <w:lang w:eastAsia="en-US"/>
              </w:rPr>
            </w:pPr>
            <w:r w:rsidRPr="00C35A70">
              <w:rPr>
                <w:rFonts w:asciiTheme="minorHAnsi" w:hAnsiTheme="minorHAnsi" w:cs="Arial"/>
                <w:vanish/>
                <w:color w:val="auto"/>
                <w:lang w:eastAsia="en-US"/>
              </w:rPr>
              <w:t>1.0</w:t>
            </w:r>
          </w:p>
        </w:tc>
        <w:tc>
          <w:tcPr>
            <w:tcW w:w="6226" w:type="dxa"/>
            <w:tcBorders>
              <w:top w:val="single" w:sz="4" w:space="0" w:color="DFF4FD" w:themeColor="accent2" w:themeTint="99"/>
              <w:left w:val="nil"/>
              <w:bottom w:val="nil"/>
              <w:right w:val="nil"/>
            </w:tcBorders>
          </w:tcPr>
          <w:p w14:paraId="757E159D" w14:textId="2307BD5A" w:rsidR="00960590" w:rsidRPr="00C35A70" w:rsidRDefault="00960590" w:rsidP="00F93F18">
            <w:pPr>
              <w:suppressAutoHyphens w:val="0"/>
              <w:spacing w:before="60" w:after="120"/>
              <w:rPr>
                <w:rFonts w:asciiTheme="minorHAnsi" w:hAnsiTheme="minorHAnsi" w:cs="Arial"/>
                <w:vanish/>
                <w:color w:val="auto"/>
                <w:lang w:eastAsia="en-US"/>
              </w:rPr>
            </w:pPr>
            <w:r w:rsidRPr="00C35A70">
              <w:rPr>
                <w:rFonts w:asciiTheme="minorHAnsi" w:hAnsiTheme="minorHAnsi" w:cs="Arial"/>
                <w:vanish/>
                <w:color w:val="auto"/>
                <w:lang w:eastAsia="en-US"/>
              </w:rPr>
              <w:t>New format for Regional NSW. Form updated to reflect new Departmental name and branding, and updated links</w:t>
            </w:r>
          </w:p>
        </w:tc>
      </w:tr>
      <w:tr w:rsidR="00960590" w:rsidRPr="00960590" w14:paraId="6CE9A456" w14:textId="77777777" w:rsidTr="00C35A70">
        <w:trPr>
          <w:hidden/>
        </w:trPr>
        <w:tc>
          <w:tcPr>
            <w:tcW w:w="1843" w:type="dxa"/>
            <w:tcBorders>
              <w:top w:val="nil"/>
              <w:left w:val="nil"/>
              <w:bottom w:val="nil"/>
              <w:right w:val="nil"/>
            </w:tcBorders>
          </w:tcPr>
          <w:p w14:paraId="5EA19D3C" w14:textId="33F1C2F1" w:rsidR="00960590" w:rsidRPr="00C35A70" w:rsidRDefault="00783315" w:rsidP="00960590">
            <w:pPr>
              <w:suppressAutoHyphens w:val="0"/>
              <w:spacing w:before="60" w:after="60"/>
              <w:rPr>
                <w:rFonts w:asciiTheme="minorHAnsi" w:hAnsiTheme="minorHAnsi" w:cs="Arial"/>
                <w:vanish/>
                <w:color w:val="auto"/>
                <w:lang w:eastAsia="en-US"/>
              </w:rPr>
            </w:pPr>
            <w:r w:rsidRPr="00C35A70">
              <w:rPr>
                <w:rFonts w:asciiTheme="minorHAnsi" w:hAnsiTheme="minorHAnsi" w:cs="Arial"/>
                <w:vanish/>
                <w:color w:val="auto"/>
                <w:lang w:eastAsia="en-US"/>
              </w:rPr>
              <w:t>September</w:t>
            </w:r>
            <w:r w:rsidR="00513DBD" w:rsidRPr="00C35A70">
              <w:rPr>
                <w:rFonts w:asciiTheme="minorHAnsi" w:hAnsiTheme="minorHAnsi" w:cs="Arial"/>
                <w:vanish/>
                <w:color w:val="auto"/>
                <w:lang w:eastAsia="en-US"/>
              </w:rPr>
              <w:t xml:space="preserve"> </w:t>
            </w:r>
            <w:r w:rsidR="00960590" w:rsidRPr="00C35A70">
              <w:rPr>
                <w:rFonts w:asciiTheme="minorHAnsi" w:hAnsiTheme="minorHAnsi" w:cs="Arial"/>
                <w:vanish/>
                <w:color w:val="auto"/>
                <w:lang w:eastAsia="en-US"/>
              </w:rPr>
              <w:t>2022</w:t>
            </w:r>
          </w:p>
        </w:tc>
        <w:tc>
          <w:tcPr>
            <w:tcW w:w="1559" w:type="dxa"/>
            <w:tcBorders>
              <w:top w:val="nil"/>
              <w:left w:val="nil"/>
              <w:bottom w:val="nil"/>
              <w:right w:val="nil"/>
            </w:tcBorders>
          </w:tcPr>
          <w:p w14:paraId="791A0174" w14:textId="426748D7" w:rsidR="00960590" w:rsidRPr="00C35A70" w:rsidRDefault="00783315" w:rsidP="00960590">
            <w:pPr>
              <w:suppressAutoHyphens w:val="0"/>
              <w:spacing w:before="60" w:after="60"/>
              <w:rPr>
                <w:rFonts w:asciiTheme="minorHAnsi" w:hAnsiTheme="minorHAnsi" w:cs="Arial"/>
                <w:vanish/>
                <w:color w:val="auto"/>
                <w:lang w:eastAsia="en-US"/>
              </w:rPr>
            </w:pPr>
            <w:r w:rsidRPr="00C35A70">
              <w:rPr>
                <w:rFonts w:asciiTheme="minorHAnsi" w:hAnsiTheme="minorHAnsi" w:cs="Arial"/>
                <w:vanish/>
                <w:color w:val="auto"/>
                <w:lang w:eastAsia="en-US"/>
              </w:rPr>
              <w:t>2.0</w:t>
            </w:r>
          </w:p>
        </w:tc>
        <w:tc>
          <w:tcPr>
            <w:tcW w:w="6226" w:type="dxa"/>
            <w:tcBorders>
              <w:top w:val="nil"/>
              <w:left w:val="nil"/>
              <w:bottom w:val="nil"/>
              <w:right w:val="nil"/>
            </w:tcBorders>
          </w:tcPr>
          <w:p w14:paraId="22D4F310" w14:textId="6146BD74" w:rsidR="00513DBD" w:rsidRPr="00C35A70" w:rsidRDefault="00883942" w:rsidP="00043840">
            <w:pPr>
              <w:suppressAutoHyphens w:val="0"/>
              <w:rPr>
                <w:rFonts w:asciiTheme="minorHAnsi" w:hAnsiTheme="minorHAnsi" w:cs="Arial"/>
                <w:vanish/>
                <w:color w:val="auto"/>
                <w:lang w:eastAsia="en-US"/>
              </w:rPr>
            </w:pPr>
            <w:r w:rsidRPr="00C35A70">
              <w:rPr>
                <w:rFonts w:asciiTheme="minorHAnsi" w:hAnsiTheme="minorHAnsi" w:cs="Arial"/>
                <w:vanish/>
                <w:color w:val="auto"/>
                <w:lang w:eastAsia="en-US"/>
              </w:rPr>
              <w:t xml:space="preserve">Form renamed and updated </w:t>
            </w:r>
            <w:r w:rsidR="00513DBD" w:rsidRPr="00C35A70">
              <w:rPr>
                <w:rFonts w:asciiTheme="minorHAnsi" w:hAnsiTheme="minorHAnsi" w:cs="Arial"/>
                <w:vanish/>
                <w:color w:val="auto"/>
                <w:lang w:eastAsia="en-US"/>
              </w:rPr>
              <w:t>to reflect</w:t>
            </w:r>
            <w:r w:rsidRPr="00C35A70">
              <w:rPr>
                <w:rFonts w:asciiTheme="minorHAnsi" w:hAnsiTheme="minorHAnsi" w:cs="Arial"/>
                <w:vanish/>
                <w:color w:val="auto"/>
                <w:lang w:eastAsia="en-US"/>
              </w:rPr>
              <w:t xml:space="preserve"> the</w:t>
            </w:r>
            <w:r w:rsidR="00513DBD" w:rsidRPr="00C35A70">
              <w:rPr>
                <w:rFonts w:asciiTheme="minorHAnsi" w:hAnsiTheme="minorHAnsi" w:cs="Arial"/>
                <w:vanish/>
                <w:color w:val="auto"/>
                <w:lang w:eastAsia="en-US"/>
              </w:rPr>
              <w:t xml:space="preserve"> commencement of Suspension of Mining Operations policy effective from 1 August</w:t>
            </w:r>
            <w:r w:rsidR="006D04FD" w:rsidRPr="00C35A70">
              <w:rPr>
                <w:rFonts w:asciiTheme="minorHAnsi" w:hAnsiTheme="minorHAnsi" w:cs="Arial"/>
                <w:vanish/>
                <w:color w:val="auto"/>
                <w:lang w:eastAsia="en-US"/>
              </w:rPr>
              <w:t xml:space="preserve"> 2022. </w:t>
            </w:r>
          </w:p>
          <w:p w14:paraId="1B5B4417" w14:textId="6D2796E6" w:rsidR="00E6425F" w:rsidRPr="00C35A70" w:rsidRDefault="00E6425F" w:rsidP="00043840">
            <w:pPr>
              <w:suppressAutoHyphens w:val="0"/>
              <w:rPr>
                <w:rFonts w:asciiTheme="minorHAnsi" w:hAnsiTheme="minorHAnsi" w:cs="Arial"/>
                <w:vanish/>
                <w:color w:val="auto"/>
                <w:lang w:eastAsia="en-US"/>
              </w:rPr>
            </w:pPr>
            <w:r w:rsidRPr="00C35A70">
              <w:rPr>
                <w:rFonts w:asciiTheme="minorHAnsi" w:hAnsiTheme="minorHAnsi" w:cs="Arial"/>
                <w:vanish/>
                <w:color w:val="auto"/>
                <w:lang w:eastAsia="en-US"/>
              </w:rPr>
              <w:t>New format to reflect new template Regional NSW/MEG</w:t>
            </w:r>
          </w:p>
          <w:p w14:paraId="75B6A63D" w14:textId="6C34C2CB" w:rsidR="00960590" w:rsidRPr="00C35A70" w:rsidRDefault="00960590" w:rsidP="00043840">
            <w:pPr>
              <w:suppressAutoHyphens w:val="0"/>
              <w:rPr>
                <w:rFonts w:asciiTheme="minorHAnsi" w:hAnsiTheme="minorHAnsi" w:cs="Arial"/>
                <w:vanish/>
                <w:color w:val="auto"/>
                <w:lang w:eastAsia="en-US"/>
              </w:rPr>
            </w:pPr>
            <w:r w:rsidRPr="00C35A70">
              <w:rPr>
                <w:rFonts w:asciiTheme="minorHAnsi" w:hAnsiTheme="minorHAnsi" w:cs="Arial"/>
                <w:vanish/>
                <w:color w:val="auto"/>
                <w:lang w:eastAsia="en-US"/>
              </w:rPr>
              <w:t xml:space="preserve">Update contact details to reflect </w:t>
            </w:r>
            <w:r w:rsidR="003229B5" w:rsidRPr="00C35A70">
              <w:rPr>
                <w:rFonts w:asciiTheme="minorHAnsi" w:hAnsiTheme="minorHAnsi" w:cs="Arial"/>
                <w:vanish/>
                <w:color w:val="auto"/>
                <w:lang w:eastAsia="en-US"/>
              </w:rPr>
              <w:t xml:space="preserve">the </w:t>
            </w:r>
            <w:r w:rsidRPr="00C35A70">
              <w:rPr>
                <w:rFonts w:asciiTheme="minorHAnsi" w:hAnsiTheme="minorHAnsi" w:cs="Arial"/>
                <w:vanish/>
                <w:color w:val="auto"/>
                <w:lang w:eastAsia="en-US"/>
              </w:rPr>
              <w:t>@regional email address</w:t>
            </w:r>
          </w:p>
          <w:p w14:paraId="7B146FF6" w14:textId="3BBE5350" w:rsidR="00960590" w:rsidRPr="00C35A70" w:rsidRDefault="00960590" w:rsidP="00043840">
            <w:pPr>
              <w:suppressAutoHyphens w:val="0"/>
              <w:rPr>
                <w:rFonts w:asciiTheme="minorHAnsi" w:hAnsiTheme="minorHAnsi" w:cs="Arial"/>
                <w:vanish/>
                <w:color w:val="auto"/>
                <w:lang w:eastAsia="en-US"/>
              </w:rPr>
            </w:pPr>
            <w:r w:rsidRPr="00C35A70">
              <w:rPr>
                <w:rFonts w:asciiTheme="minorHAnsi" w:hAnsiTheme="minorHAnsi" w:cs="Arial"/>
                <w:vanish/>
                <w:color w:val="auto"/>
                <w:lang w:eastAsia="en-US"/>
              </w:rPr>
              <w:t xml:space="preserve">Updated </w:t>
            </w:r>
            <w:r w:rsidR="00546955" w:rsidRPr="00C35A70">
              <w:rPr>
                <w:rFonts w:asciiTheme="minorHAnsi" w:hAnsiTheme="minorHAnsi" w:cs="Arial"/>
                <w:vanish/>
                <w:color w:val="auto"/>
                <w:lang w:eastAsia="en-US"/>
              </w:rPr>
              <w:t xml:space="preserve">credit card details, </w:t>
            </w:r>
            <w:r w:rsidRPr="00C35A70">
              <w:rPr>
                <w:rFonts w:asciiTheme="minorHAnsi" w:hAnsiTheme="minorHAnsi" w:cs="Arial"/>
                <w:vanish/>
                <w:color w:val="auto"/>
                <w:lang w:eastAsia="en-US"/>
              </w:rPr>
              <w:t xml:space="preserve">footer; </w:t>
            </w:r>
            <w:r w:rsidR="00E6425F" w:rsidRPr="00C35A70">
              <w:rPr>
                <w:rFonts w:asciiTheme="minorHAnsi" w:hAnsiTheme="minorHAnsi" w:cs="Arial"/>
                <w:vanish/>
                <w:color w:val="auto"/>
                <w:lang w:eastAsia="en-US"/>
              </w:rPr>
              <w:t>date and document number</w:t>
            </w:r>
          </w:p>
          <w:p w14:paraId="5A182FAB" w14:textId="77777777" w:rsidR="00960590" w:rsidRPr="00C35A70" w:rsidRDefault="00960590" w:rsidP="00F93F18">
            <w:pPr>
              <w:suppressAutoHyphens w:val="0"/>
              <w:spacing w:after="120"/>
              <w:rPr>
                <w:rFonts w:asciiTheme="minorHAnsi" w:hAnsiTheme="minorHAnsi" w:cs="Arial"/>
                <w:vanish/>
                <w:color w:val="auto"/>
                <w:lang w:eastAsia="en-US"/>
              </w:rPr>
            </w:pPr>
            <w:r w:rsidRPr="00C35A70">
              <w:rPr>
                <w:rFonts w:asciiTheme="minorHAnsi" w:hAnsiTheme="minorHAnsi" w:cs="Arial"/>
                <w:vanish/>
                <w:color w:val="auto"/>
                <w:lang w:eastAsia="en-US"/>
              </w:rPr>
              <w:t>Reviewed links to legislation</w:t>
            </w:r>
          </w:p>
        </w:tc>
      </w:tr>
    </w:tbl>
    <w:p w14:paraId="40BF784A" w14:textId="2E9F18FF" w:rsidR="00C35A70" w:rsidRDefault="00C35A70" w:rsidP="00C35A70">
      <w:pPr>
        <w:pStyle w:val="Footnote"/>
        <w:rPr>
          <w:rFonts w:eastAsiaTheme="minorHAnsi"/>
          <w:color w:val="auto"/>
          <w:sz w:val="18"/>
        </w:rPr>
      </w:pPr>
      <w:r>
        <w:rPr>
          <w:rStyle w:val="Strong"/>
        </w:rPr>
        <w:t>© State of New South Wales through Department of Primary Industries and Regional Development 2024</w:t>
      </w:r>
      <w:r>
        <w:rPr>
          <w:rStyle w:val="ui-provider"/>
        </w:rPr>
        <w:t>. The information contained in this publication is based on knowledge and understanding at the time of writing</w:t>
      </w:r>
      <w:r w:rsidR="003335D4">
        <w:rPr>
          <w:rStyle w:val="ui-provider"/>
        </w:rPr>
        <w:t xml:space="preserve"> (</w:t>
      </w:r>
      <w:r w:rsidR="003A11DF">
        <w:rPr>
          <w:rStyle w:val="ui-provider"/>
        </w:rPr>
        <w:t>November</w:t>
      </w:r>
      <w:r>
        <w:rPr>
          <w:rStyle w:val="ui-provider"/>
        </w:rPr>
        <w:t xml:space="preserve"> 2024</w:t>
      </w:r>
      <w:r w:rsidR="003335D4">
        <w:rPr>
          <w:rStyle w:val="ui-provider"/>
        </w:rPr>
        <w:t>)</w:t>
      </w:r>
      <w:r>
        <w:rPr>
          <w:rStyle w:val="ui-provider"/>
        </w:rPr>
        <w:t>. However, because of advances in knowledge, users are reminded of the need to ensure that the information upon which they rely is up to date and to check the currency of the information with the appropriate officer of the Department of Primary Industries and Regional Development 2024 or the user’s independent adviser.</w:t>
      </w:r>
    </w:p>
    <w:p w14:paraId="305EB5D5" w14:textId="6D311EEB" w:rsidR="000924AE" w:rsidRPr="00C35A70" w:rsidRDefault="000924AE" w:rsidP="00C35A70">
      <w:pPr>
        <w:pStyle w:val="BodyText"/>
      </w:pPr>
      <w:bookmarkStart w:id="41" w:name="_Hlk106266688"/>
      <w:r w:rsidRPr="006828E3">
        <w:rPr>
          <w:color w:val="808080" w:themeColor="background1" w:themeShade="80"/>
        </w:rPr>
        <w:t xml:space="preserve"> </w:t>
      </w:r>
      <w:bookmarkEnd w:id="41"/>
    </w:p>
    <w:p w14:paraId="74100BEA" w14:textId="77777777" w:rsidR="00C6323D" w:rsidRDefault="00C6323D">
      <w:pPr>
        <w:pStyle w:val="BodyText"/>
      </w:pPr>
    </w:p>
    <w:sectPr w:rsidR="00C6323D" w:rsidSect="00162ADF">
      <w:headerReference w:type="default" r:id="rId20"/>
      <w:footerReference w:type="default" r:id="rId21"/>
      <w:headerReference w:type="first" r:id="rId22"/>
      <w:footerReference w:type="first" r:id="rId23"/>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C765B" w14:textId="77777777" w:rsidR="00C25312" w:rsidRDefault="00C25312" w:rsidP="00921FD3">
      <w:r>
        <w:separator/>
      </w:r>
    </w:p>
  </w:endnote>
  <w:endnote w:type="continuationSeparator" w:id="0">
    <w:p w14:paraId="4052959C" w14:textId="77777777" w:rsidR="00C25312" w:rsidRDefault="00C25312" w:rsidP="00921FD3">
      <w:r>
        <w:continuationSeparator/>
      </w:r>
    </w:p>
  </w:endnote>
  <w:endnote w:type="continuationNotice" w:id="1">
    <w:p w14:paraId="7B2DC8BA" w14:textId="77777777" w:rsidR="00C25312" w:rsidRDefault="00C25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C76C" w14:textId="77777777" w:rsidR="003335D4" w:rsidRPr="000C2807" w:rsidRDefault="003335D4" w:rsidP="003335D4">
    <w:pPr>
      <w:pStyle w:val="Footerwhiteline"/>
      <w:tabs>
        <w:tab w:val="left" w:pos="1318"/>
      </w:tabs>
    </w:pPr>
    <w:r>
      <w:rPr>
        <w:noProof/>
        <w:lang w:eastAsia="en-AU"/>
      </w:rPr>
      <mc:AlternateContent>
        <mc:Choice Requires="wps">
          <w:drawing>
            <wp:anchor distT="0" distB="0" distL="114300" distR="114300" simplePos="0" relativeHeight="251660289" behindDoc="0" locked="0" layoutInCell="1" allowOverlap="1" wp14:anchorId="23862E94" wp14:editId="6DB596F0">
              <wp:simplePos x="0" y="0"/>
              <wp:positionH relativeFrom="column">
                <wp:posOffset>0</wp:posOffset>
              </wp:positionH>
              <wp:positionV relativeFrom="paragraph">
                <wp:posOffset>235760</wp:posOffset>
              </wp:positionV>
              <wp:extent cx="6490838" cy="0"/>
              <wp:effectExtent l="0" t="0" r="12065" b="12700"/>
              <wp:wrapNone/>
              <wp:docPr id="1381004199" name="Straight Connector 1381004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3EB2" id="Straight Connector 1381004199" o:spid="_x0000_s1026" alt="&quot;&quot;" style="position:absolute;z-index:251660289;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tab/>
    </w:r>
  </w:p>
  <w:p w14:paraId="6D605412" w14:textId="77777777" w:rsidR="003335D4" w:rsidRDefault="003335D4" w:rsidP="003335D4">
    <w:pPr>
      <w:rPr>
        <w:rFonts w:ascii="Public Sans Light" w:eastAsiaTheme="minorHAnsi" w:hAnsi="Public Sans Light" w:cstheme="minorBidi"/>
        <w:color w:val="auto"/>
        <w:sz w:val="18"/>
      </w:rPr>
    </w:pPr>
    <w:r w:rsidRPr="005D1E1E">
      <w:rPr>
        <w:rFonts w:ascii="Public Sans Light" w:hAnsi="Public Sans Light"/>
        <w:color w:val="auto"/>
        <w:sz w:val="18"/>
        <w:szCs w:val="18"/>
      </w:rPr>
      <w:t xml:space="preserve">View the department’s </w:t>
    </w:r>
    <w:r>
      <w:rPr>
        <w:rFonts w:ascii="Public Sans Light" w:hAnsi="Public Sans Light"/>
        <w:color w:val="auto"/>
        <w:sz w:val="18"/>
        <w:szCs w:val="18"/>
      </w:rPr>
      <w:t>p</w:t>
    </w:r>
    <w:r w:rsidRPr="005D1E1E">
      <w:rPr>
        <w:rFonts w:ascii="Public Sans Light" w:hAnsi="Public Sans Light"/>
        <w:color w:val="auto"/>
        <w:sz w:val="18"/>
        <w:szCs w:val="18"/>
      </w:rPr>
      <w:t xml:space="preserve">rivacy </w:t>
    </w:r>
    <w:r>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Pr="003335D4">
      <w:rPr>
        <w:rFonts w:ascii="Public Sans Light" w:hAnsi="Public Sans Light"/>
        <w:color w:val="auto"/>
        <w:sz w:val="18"/>
        <w:szCs w:val="18"/>
      </w:rPr>
      <w:t>www.resources.nsw.gov.au/privacy</w:t>
    </w:r>
  </w:p>
  <w:p w14:paraId="478F9E17" w14:textId="77777777" w:rsidR="007C0A2E" w:rsidRDefault="007C0A2E" w:rsidP="00E40F82">
    <w:pPr>
      <w:pStyle w:val="Footer"/>
    </w:pPr>
  </w:p>
  <w:p w14:paraId="40BCBE41" w14:textId="39FD5AC2" w:rsidR="00790041" w:rsidRPr="0004413C" w:rsidRDefault="00790041" w:rsidP="00E40F82">
    <w:pPr>
      <w:pStyle w:val="Footer"/>
    </w:pPr>
    <w:r>
      <w:t>RDOC2</w:t>
    </w:r>
    <w:r w:rsidR="009260F0">
      <w:t>4/160609</w:t>
    </w:r>
    <w:r>
      <w:ptab w:relativeTo="margin" w:alignment="right" w:leader="none"/>
    </w: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95A85" w14:textId="78CCA185" w:rsidR="00790041" w:rsidRPr="000C2807" w:rsidRDefault="00790041" w:rsidP="00E5649E">
    <w:pPr>
      <w:pStyle w:val="Footerwhiteline"/>
      <w:tabs>
        <w:tab w:val="left" w:pos="1318"/>
      </w:tabs>
    </w:pPr>
    <w:r>
      <w:rPr>
        <w:noProof/>
        <w:lang w:eastAsia="en-AU"/>
      </w:rPr>
      <mc:AlternateContent>
        <mc:Choice Requires="wps">
          <w:drawing>
            <wp:anchor distT="0" distB="0" distL="114300" distR="114300" simplePos="0" relativeHeight="251658241" behindDoc="0" locked="0" layoutInCell="1" allowOverlap="1" wp14:anchorId="408B120A" wp14:editId="323FD69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5F154" id="Straight Connector 3"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r>
      <w:tab/>
    </w:r>
  </w:p>
  <w:p w14:paraId="2EF11654" w14:textId="68AAF4FA" w:rsidR="00C35A70" w:rsidRDefault="007C0A2E" w:rsidP="00C35A70">
    <w:pPr>
      <w:rPr>
        <w:rFonts w:ascii="Public Sans Light" w:eastAsiaTheme="minorHAnsi" w:hAnsi="Public Sans Light" w:cstheme="minorBidi"/>
        <w:color w:val="auto"/>
        <w:sz w:val="18"/>
      </w:rPr>
    </w:pPr>
    <w:bookmarkStart w:id="42" w:name="_Hlk178859984"/>
    <w:r w:rsidRPr="005D1E1E">
      <w:rPr>
        <w:rFonts w:ascii="Public Sans Light" w:hAnsi="Public Sans Light"/>
        <w:color w:val="auto"/>
        <w:sz w:val="18"/>
        <w:szCs w:val="18"/>
      </w:rPr>
      <w:t xml:space="preserve">View the department’s </w:t>
    </w:r>
    <w:r w:rsidR="003335D4">
      <w:rPr>
        <w:rFonts w:ascii="Public Sans Light" w:hAnsi="Public Sans Light"/>
        <w:color w:val="auto"/>
        <w:sz w:val="18"/>
        <w:szCs w:val="18"/>
      </w:rPr>
      <w:t>p</w:t>
    </w:r>
    <w:r w:rsidRPr="005D1E1E">
      <w:rPr>
        <w:rFonts w:ascii="Public Sans Light" w:hAnsi="Public Sans Light"/>
        <w:color w:val="auto"/>
        <w:sz w:val="18"/>
        <w:szCs w:val="18"/>
      </w:rPr>
      <w:t xml:space="preserve">rivacy </w:t>
    </w:r>
    <w:r w:rsidR="003335D4">
      <w:rPr>
        <w:rFonts w:ascii="Public Sans Light" w:hAnsi="Public Sans Light"/>
        <w:color w:val="auto"/>
        <w:sz w:val="18"/>
        <w:szCs w:val="18"/>
      </w:rPr>
      <w:t>s</w:t>
    </w:r>
    <w:r w:rsidRPr="005D1E1E">
      <w:rPr>
        <w:rFonts w:ascii="Public Sans Light" w:hAnsi="Public Sans Light"/>
        <w:color w:val="auto"/>
        <w:sz w:val="18"/>
        <w:szCs w:val="18"/>
      </w:rPr>
      <w:t xml:space="preserve">tatement on how information in this application will be used:  </w:t>
    </w:r>
    <w:r w:rsidR="003335D4" w:rsidRPr="003335D4">
      <w:rPr>
        <w:rFonts w:ascii="Public Sans Light" w:hAnsi="Public Sans Light"/>
        <w:color w:val="auto"/>
        <w:sz w:val="18"/>
        <w:szCs w:val="18"/>
      </w:rPr>
      <w:t>www.resources.nsw.gov.au/privacy</w:t>
    </w:r>
  </w:p>
  <w:bookmarkEnd w:id="42"/>
  <w:p w14:paraId="21237284" w14:textId="77777777" w:rsidR="007C0A2E" w:rsidRDefault="007C0A2E" w:rsidP="00271104">
    <w:pPr>
      <w:pStyle w:val="Footer"/>
    </w:pPr>
  </w:p>
  <w:p w14:paraId="6BA288D7" w14:textId="38AEB35B" w:rsidR="00790041" w:rsidRPr="00271104" w:rsidRDefault="00790041" w:rsidP="00271104">
    <w:pPr>
      <w:pStyle w:val="Footer"/>
    </w:pPr>
    <w:r w:rsidRPr="00305F74">
      <w:t>RDOC2</w:t>
    </w:r>
    <w:r w:rsidR="00E5649E">
      <w:t>4/160609</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25414" w14:textId="77777777" w:rsidR="00C25312" w:rsidRDefault="00C25312" w:rsidP="00921FD3">
      <w:r>
        <w:separator/>
      </w:r>
    </w:p>
  </w:footnote>
  <w:footnote w:type="continuationSeparator" w:id="0">
    <w:p w14:paraId="3DBA1FA5" w14:textId="77777777" w:rsidR="00C25312" w:rsidRDefault="00C25312" w:rsidP="00921FD3">
      <w:r>
        <w:continuationSeparator/>
      </w:r>
    </w:p>
  </w:footnote>
  <w:footnote w:type="continuationNotice" w:id="1">
    <w:p w14:paraId="099AAB82" w14:textId="77777777" w:rsidR="00C25312" w:rsidRDefault="00C25312"/>
  </w:footnote>
  <w:footnote w:id="2">
    <w:p w14:paraId="5E27D7B2" w14:textId="2BF3EA19" w:rsidR="00790041" w:rsidRPr="007547DD" w:rsidRDefault="00790041" w:rsidP="00DA74E9">
      <w:pPr>
        <w:pStyle w:val="FootnoteText"/>
        <w:rPr>
          <w:sz w:val="16"/>
          <w:szCs w:val="16"/>
        </w:rPr>
      </w:pPr>
      <w:r>
        <w:rPr>
          <w:rStyle w:val="FootnoteReference"/>
        </w:rPr>
        <w:footnoteRef/>
      </w:r>
      <w:r>
        <w:t xml:space="preserve"> </w:t>
      </w:r>
      <w:r w:rsidRPr="007547DD">
        <w:rPr>
          <w:sz w:val="16"/>
          <w:szCs w:val="16"/>
        </w:rPr>
        <w:t xml:space="preserve">Sch. 1B, cl 5, Mining Act.  </w:t>
      </w:r>
    </w:p>
  </w:footnote>
  <w:footnote w:id="3">
    <w:p w14:paraId="1E4D6830" w14:textId="77777777" w:rsidR="00790041" w:rsidRPr="007547DD" w:rsidRDefault="00790041" w:rsidP="00DA74E9">
      <w:pPr>
        <w:pStyle w:val="FootnoteText"/>
        <w:rPr>
          <w:sz w:val="16"/>
          <w:szCs w:val="16"/>
        </w:rPr>
      </w:pPr>
      <w:r w:rsidRPr="007547DD">
        <w:rPr>
          <w:rStyle w:val="FootnoteReference"/>
          <w:sz w:val="16"/>
          <w:szCs w:val="16"/>
        </w:rPr>
        <w:footnoteRef/>
      </w:r>
      <w:r w:rsidRPr="007547DD">
        <w:rPr>
          <w:sz w:val="16"/>
          <w:szCs w:val="16"/>
        </w:rPr>
        <w:t xml:space="preserve"> Clause 97,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37AD4" w14:textId="17DB9125" w:rsidR="00790041" w:rsidRPr="009260F0" w:rsidRDefault="00000000" w:rsidP="009B7E99">
    <w:pPr>
      <w:pStyle w:val="Smallbodycopy"/>
    </w:pPr>
    <w:sdt>
      <w:sdtPr>
        <w:rPr>
          <w:color w:val="146CFD" w:themeColor="accent3"/>
        </w:rPr>
        <w:alias w:val="Document Title"/>
        <w:tag w:val="Document Title"/>
        <w:id w:val="16059501"/>
        <w:dataBinding w:xpath="/root[1]/DocTitle[1]" w:storeItemID="{180FEE2B-92DD-4DDF-8CD2-B2B446081537}"/>
        <w:text/>
      </w:sdtPr>
      <w:sdtContent>
        <w:r w:rsidR="00197750">
          <w:rPr>
            <w:color w:val="146CFD" w:themeColor="accent3"/>
          </w:rPr>
          <w:t xml:space="preserve">Form </w:t>
        </w:r>
        <w:r w:rsidR="00E5649E" w:rsidRPr="009B7E99">
          <w:rPr>
            <w:color w:val="146CFD" w:themeColor="accent3"/>
          </w:rPr>
          <w:t>ML14</w:t>
        </w:r>
        <w:r w:rsidR="00197750">
          <w:rPr>
            <w:color w:val="146CFD" w:themeColor="accent3"/>
          </w:rPr>
          <w:t>:</w:t>
        </w:r>
        <w:r w:rsidR="00E5649E" w:rsidRPr="009B7E99">
          <w:rPr>
            <w:color w:val="146CFD" w:themeColor="accent3"/>
          </w:rPr>
          <w:t xml:space="preserve"> Notification or </w:t>
        </w:r>
        <w:r w:rsidR="00790041" w:rsidRPr="009B7E99">
          <w:rPr>
            <w:color w:val="146CFD" w:themeColor="accent3"/>
          </w:rPr>
          <w:t>Application for suspension of mining operations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D01C9" w14:textId="03E3E89C" w:rsidR="00790041" w:rsidRDefault="00790041" w:rsidP="00254690">
    <w:pPr>
      <w:pStyle w:val="Header"/>
    </w:pPr>
    <w:r>
      <w:rPr>
        <w:lang w:eastAsia="en-AU"/>
      </w:rPr>
      <mc:AlternateContent>
        <mc:Choice Requires="wps">
          <w:drawing>
            <wp:anchor distT="0" distB="0" distL="114300" distR="114300" simplePos="0" relativeHeight="251658240" behindDoc="0" locked="1" layoutInCell="1" allowOverlap="1" wp14:anchorId="7BE4CD44" wp14:editId="13A3AEB4">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81F07" id="Rectangle 6" o:spid="_x0000_s1026" alt="&quot;&quot;" style="position:absolute;margin-left:-42.15pt;margin-top:.15pt;width:595.25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658A4419" w14:textId="77777777" w:rsidR="00790041" w:rsidRDefault="00790041" w:rsidP="006D0D78">
    <w:pPr>
      <w:pStyle w:val="Descriptor"/>
    </w:pPr>
    <w:r>
      <w:rPr>
        <w:noProof/>
        <w:lang w:eastAsia="en-AU"/>
      </w:rPr>
      <mc:AlternateContent>
        <mc:Choice Requires="wps">
          <w:drawing>
            <wp:inline distT="0" distB="0" distL="0" distR="0" wp14:anchorId="0971F2C1" wp14:editId="737A94E6">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741D" w14:textId="61189CC3" w:rsidR="00790041" w:rsidRDefault="00790041" w:rsidP="00E5649E">
                          <w:pPr>
                            <w:pStyle w:val="Descriptor"/>
                          </w:pPr>
                          <w:r w:rsidRPr="00E5649E">
                            <w:rPr>
                              <w:sz w:val="26"/>
                              <w:szCs w:val="26"/>
                            </w:rPr>
                            <w:t>NSW Resources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0971F2C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" filled="f" stroked="f" strokeweight=".5pt">
              <v:textbox inset="0,0,0,0">
                <w:txbxContent>
                  <w:p w14:paraId="7E17741D" w14:textId="61189CC3" w:rsidR="00790041" w:rsidRDefault="00790041" w:rsidP="00E5649E">
                    <w:pPr>
                      <w:pStyle w:val="Descriptor"/>
                    </w:pPr>
                    <w:r w:rsidRPr="00E5649E">
                      <w:rPr>
                        <w:sz w:val="26"/>
                        <w:szCs w:val="26"/>
                      </w:rPr>
                      <w:t>NSW Resources</w:t>
                    </w:r>
                  </w:p>
                </w:txbxContent>
              </v:textbox>
              <w10:anchorlock/>
            </v:shape>
          </w:pict>
        </mc:Fallback>
      </mc:AlternateContent>
    </w:r>
    <w:r>
      <w:ptab w:relativeTo="margin" w:alignment="right" w:leader="none"/>
    </w:r>
    <w:r>
      <w:rPr>
        <w:noProof/>
        <w:lang w:eastAsia="en-AU"/>
      </w:rPr>
      <w:drawing>
        <wp:inline distT="0" distB="0" distL="0" distR="0" wp14:anchorId="40AF4400" wp14:editId="1ED08500">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5A7341"/>
    <w:multiLevelType w:val="hybridMultilevel"/>
    <w:tmpl w:val="1734AC4E"/>
    <w:lvl w:ilvl="0" w:tplc="CB867A74">
      <w:start w:val="2"/>
      <w:numFmt w:val="bullet"/>
      <w:lvlText w:val="-"/>
      <w:lvlJc w:val="left"/>
      <w:pPr>
        <w:ind w:left="411" w:hanging="360"/>
      </w:pPr>
      <w:rPr>
        <w:rFonts w:ascii="Public Sans Light" w:eastAsiaTheme="minorEastAsia" w:hAnsi="Public Sans Light" w:cstheme="minorBidi"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543453"/>
    <w:multiLevelType w:val="hybridMultilevel"/>
    <w:tmpl w:val="4058C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A7DC1"/>
    <w:multiLevelType w:val="hybridMultilevel"/>
    <w:tmpl w:val="31C6E27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1C139F6"/>
    <w:multiLevelType w:val="hybridMultilevel"/>
    <w:tmpl w:val="C854CAD6"/>
    <w:lvl w:ilvl="0" w:tplc="35848C32">
      <w:start w:val="1"/>
      <w:numFmt w:val="lowerLetter"/>
      <w:lvlText w:val="(%1)"/>
      <w:lvlJc w:val="left"/>
      <w:pPr>
        <w:ind w:left="570" w:hanging="51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2522E"/>
    <w:multiLevelType w:val="hybridMultilevel"/>
    <w:tmpl w:val="4B323CCA"/>
    <w:lvl w:ilvl="0" w:tplc="B7642E8E">
      <w:start w:val="2"/>
      <w:numFmt w:val="bullet"/>
      <w:lvlText w:val="-"/>
      <w:lvlJc w:val="left"/>
      <w:pPr>
        <w:ind w:left="411" w:hanging="360"/>
      </w:pPr>
      <w:rPr>
        <w:rFonts w:ascii="Public Sans Light" w:eastAsiaTheme="minorEastAsia" w:hAnsi="Public Sans Light" w:cstheme="minorBidi"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9"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265FF"/>
    <w:multiLevelType w:val="multilevel"/>
    <w:tmpl w:val="86DE6CFA"/>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3" w15:restartNumberingAfterBreak="0">
    <w:nsid w:val="31787AD4"/>
    <w:multiLevelType w:val="hybridMultilevel"/>
    <w:tmpl w:val="94D8C6B2"/>
    <w:lvl w:ilvl="0" w:tplc="A2D2DD76">
      <w:numFmt w:val="bullet"/>
      <w:lvlText w:val="•"/>
      <w:lvlJc w:val="left"/>
      <w:pPr>
        <w:ind w:left="927" w:hanging="360"/>
      </w:pPr>
      <w:rPr>
        <w:rFonts w:ascii="Public Sans Light" w:eastAsiaTheme="minorEastAsia" w:hAnsi="Public Sans Light"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15:restartNumberingAfterBreak="0">
    <w:nsid w:val="357D4695"/>
    <w:multiLevelType w:val="hybridMultilevel"/>
    <w:tmpl w:val="2E666274"/>
    <w:lvl w:ilvl="0" w:tplc="534CDACA">
      <w:start w:val="1"/>
      <w:numFmt w:val="bullet"/>
      <w:pStyle w:val="ListBullet3"/>
      <w:lvlText w:val=""/>
      <w:lvlJc w:val="left"/>
      <w:pPr>
        <w:tabs>
          <w:tab w:val="num" w:pos="358"/>
        </w:tabs>
        <w:ind w:left="358" w:hanging="358"/>
      </w:pPr>
      <w:rPr>
        <w:rFonts w:ascii="Symbol" w:hAnsi="Symbol" w:hint="default"/>
        <w:b w:val="0"/>
        <w:i w:val="0"/>
        <w:color w:val="22272B" w:themeColor="text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3F148C1"/>
    <w:multiLevelType w:val="multilevel"/>
    <w:tmpl w:val="700A8F4A"/>
    <w:lvl w:ilvl="0">
      <w:start w:val="1"/>
      <w:numFmt w:val="bullet"/>
      <w:lvlText w:val=""/>
      <w:lvlJc w:val="left"/>
      <w:pPr>
        <w:ind w:left="360" w:hanging="360"/>
      </w:pPr>
      <w:rPr>
        <w:rFonts w:ascii="Symbol" w:hAnsi="Symbol" w:hint="default"/>
        <w:color w:val="auto"/>
        <w:sz w:val="14"/>
        <w:szCs w:val="14"/>
      </w:rPr>
    </w:lvl>
    <w:lvl w:ilvl="1">
      <w:start w:val="1"/>
      <w:numFmt w:val="bullet"/>
      <w:lvlText w:val=""/>
      <w:lvlJc w:val="left"/>
      <w:pPr>
        <w:ind w:left="720" w:hanging="363"/>
      </w:pPr>
      <w:rPr>
        <w:rFonts w:ascii="Symbol" w:hAnsi="Symbol" w:hint="default"/>
        <w:color w:val="002664" w:themeColor="accent1"/>
      </w:rPr>
    </w:lvl>
    <w:lvl w:ilvl="2">
      <w:start w:val="1"/>
      <w:numFmt w:val="bullet"/>
      <w:lvlText w:val=""/>
      <w:lvlJc w:val="left"/>
      <w:pPr>
        <w:ind w:left="1077" w:hanging="357"/>
      </w:pPr>
      <w:rPr>
        <w:rFonts w:ascii="Symbol" w:hAnsi="Symbol" w:hint="default"/>
        <w:color w:val="002664" w:themeColor="accent1"/>
      </w:rPr>
    </w:lvl>
    <w:lvl w:ilvl="3">
      <w:start w:val="1"/>
      <w:numFmt w:val="bullet"/>
      <w:lvlText w:val=""/>
      <w:lvlJc w:val="left"/>
      <w:pPr>
        <w:ind w:left="1435" w:hanging="358"/>
      </w:pPr>
      <w:rPr>
        <w:rFonts w:ascii="Symbol" w:hAnsi="Symbol" w:hint="default"/>
        <w:color w:val="002664" w:themeColor="accen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30365120">
    <w:abstractNumId w:val="21"/>
  </w:num>
  <w:num w:numId="2" w16cid:durableId="762922646">
    <w:abstractNumId w:val="22"/>
  </w:num>
  <w:num w:numId="3" w16cid:durableId="1931622125">
    <w:abstractNumId w:val="14"/>
  </w:num>
  <w:num w:numId="4" w16cid:durableId="720246809">
    <w:abstractNumId w:val="6"/>
  </w:num>
  <w:num w:numId="5" w16cid:durableId="2026244274">
    <w:abstractNumId w:val="12"/>
  </w:num>
  <w:num w:numId="6" w16cid:durableId="1108698010">
    <w:abstractNumId w:val="9"/>
  </w:num>
  <w:num w:numId="7" w16cid:durableId="25763944">
    <w:abstractNumId w:val="9"/>
    <w:lvlOverride w:ilvl="0">
      <w:startOverride w:val="1"/>
    </w:lvlOverride>
  </w:num>
  <w:num w:numId="8" w16cid:durableId="1484006136">
    <w:abstractNumId w:val="6"/>
    <w:lvlOverride w:ilvl="0">
      <w:startOverride w:val="1"/>
    </w:lvlOverride>
  </w:num>
  <w:num w:numId="9" w16cid:durableId="1167092748">
    <w:abstractNumId w:val="12"/>
    <w:lvlOverride w:ilvl="0">
      <w:startOverride w:val="1"/>
    </w:lvlOverride>
  </w:num>
  <w:num w:numId="10" w16cid:durableId="1716661113">
    <w:abstractNumId w:val="21"/>
  </w:num>
  <w:num w:numId="11" w16cid:durableId="1752920566">
    <w:abstractNumId w:val="9"/>
  </w:num>
  <w:num w:numId="12" w16cid:durableId="1714228297">
    <w:abstractNumId w:val="22"/>
  </w:num>
  <w:num w:numId="13" w16cid:durableId="29571518">
    <w:abstractNumId w:val="14"/>
  </w:num>
  <w:num w:numId="14" w16cid:durableId="1578594429">
    <w:abstractNumId w:val="6"/>
  </w:num>
  <w:num w:numId="15" w16cid:durableId="1636523142">
    <w:abstractNumId w:val="12"/>
  </w:num>
  <w:num w:numId="16" w16cid:durableId="2083486099">
    <w:abstractNumId w:val="22"/>
  </w:num>
  <w:num w:numId="17" w16cid:durableId="589234859">
    <w:abstractNumId w:val="14"/>
  </w:num>
  <w:num w:numId="18" w16cid:durableId="2100904236">
    <w:abstractNumId w:val="21"/>
  </w:num>
  <w:num w:numId="19" w16cid:durableId="453720743">
    <w:abstractNumId w:val="6"/>
  </w:num>
  <w:num w:numId="20" w16cid:durableId="1854877451">
    <w:abstractNumId w:val="12"/>
  </w:num>
  <w:num w:numId="21" w16cid:durableId="1996488845">
    <w:abstractNumId w:val="9"/>
  </w:num>
  <w:num w:numId="22" w16cid:durableId="751701603">
    <w:abstractNumId w:val="21"/>
    <w:lvlOverride w:ilvl="0">
      <w:startOverride w:val="1"/>
    </w:lvlOverride>
  </w:num>
  <w:num w:numId="23" w16cid:durableId="1109471082">
    <w:abstractNumId w:val="22"/>
    <w:lvlOverride w:ilvl="0">
      <w:startOverride w:val="1"/>
    </w:lvlOverride>
  </w:num>
  <w:num w:numId="24" w16cid:durableId="675574032">
    <w:abstractNumId w:val="14"/>
    <w:lvlOverride w:ilvl="0">
      <w:startOverride w:val="1"/>
    </w:lvlOverride>
  </w:num>
  <w:num w:numId="25" w16cid:durableId="1576010655">
    <w:abstractNumId w:val="22"/>
  </w:num>
  <w:num w:numId="26" w16cid:durableId="759177831">
    <w:abstractNumId w:val="14"/>
  </w:num>
  <w:num w:numId="27" w16cid:durableId="266432235">
    <w:abstractNumId w:val="21"/>
  </w:num>
  <w:num w:numId="28" w16cid:durableId="1284655530">
    <w:abstractNumId w:val="6"/>
  </w:num>
  <w:num w:numId="29" w16cid:durableId="2023824723">
    <w:abstractNumId w:val="12"/>
  </w:num>
  <w:num w:numId="30" w16cid:durableId="1724136197">
    <w:abstractNumId w:val="9"/>
  </w:num>
  <w:num w:numId="31" w16cid:durableId="410398500">
    <w:abstractNumId w:val="21"/>
  </w:num>
  <w:num w:numId="32" w16cid:durableId="1247961136">
    <w:abstractNumId w:val="9"/>
  </w:num>
  <w:num w:numId="33" w16cid:durableId="2118015707">
    <w:abstractNumId w:val="15"/>
  </w:num>
  <w:num w:numId="34" w16cid:durableId="2087723353">
    <w:abstractNumId w:val="7"/>
  </w:num>
  <w:num w:numId="35" w16cid:durableId="1530683527">
    <w:abstractNumId w:val="19"/>
  </w:num>
  <w:num w:numId="36" w16cid:durableId="1292512723">
    <w:abstractNumId w:val="11"/>
  </w:num>
  <w:num w:numId="37" w16cid:durableId="1342465103">
    <w:abstractNumId w:val="2"/>
  </w:num>
  <w:num w:numId="38" w16cid:durableId="1652129561">
    <w:abstractNumId w:val="0"/>
  </w:num>
  <w:num w:numId="39" w16cid:durableId="1652102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491167">
    <w:abstractNumId w:val="20"/>
  </w:num>
  <w:num w:numId="41" w16cid:durableId="997423964">
    <w:abstractNumId w:val="18"/>
  </w:num>
  <w:num w:numId="42" w16cid:durableId="2087219502">
    <w:abstractNumId w:val="10"/>
  </w:num>
  <w:num w:numId="43" w16cid:durableId="137305858">
    <w:abstractNumId w:val="23"/>
  </w:num>
  <w:num w:numId="44" w16cid:durableId="143545313">
    <w:abstractNumId w:val="16"/>
  </w:num>
  <w:num w:numId="45" w16cid:durableId="242642178">
    <w:abstractNumId w:val="4"/>
  </w:num>
  <w:num w:numId="46" w16cid:durableId="1368598968">
    <w:abstractNumId w:val="17"/>
  </w:num>
  <w:num w:numId="47" w16cid:durableId="2037463734">
    <w:abstractNumId w:val="3"/>
  </w:num>
  <w:num w:numId="48" w16cid:durableId="1329554064">
    <w:abstractNumId w:val="13"/>
  </w:num>
  <w:num w:numId="49" w16cid:durableId="1825392307">
    <w:abstractNumId w:val="1"/>
  </w:num>
  <w:num w:numId="50" w16cid:durableId="112096568">
    <w:abstractNumId w:val="8"/>
  </w:num>
  <w:num w:numId="51" w16cid:durableId="1979796840">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118020">
    <w:abstractNumId w:val="11"/>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3979926">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fbrCmXfIMyQrEzUwTcu9vVTZ7RfPAD/Ths7lDuQQeXJ3zEf9Y2CLhFqUx3wlMeBSYrRaZJ6pMwK9ew98Kd+RpQ==" w:salt="WSJcF/p091lXNH/skPl/B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wszAzMzCyNDI2NrZU0lEKTi0uzszPAykwrQUAPlXDKSwAAAA="/>
  </w:docVars>
  <w:rsids>
    <w:rsidRoot w:val="001023FE"/>
    <w:rsid w:val="00002C93"/>
    <w:rsid w:val="00003583"/>
    <w:rsid w:val="00003709"/>
    <w:rsid w:val="00005754"/>
    <w:rsid w:val="00005C44"/>
    <w:rsid w:val="000100A3"/>
    <w:rsid w:val="00014DD4"/>
    <w:rsid w:val="00020713"/>
    <w:rsid w:val="00021A2F"/>
    <w:rsid w:val="00030C2E"/>
    <w:rsid w:val="000319D3"/>
    <w:rsid w:val="000330D7"/>
    <w:rsid w:val="000369F8"/>
    <w:rsid w:val="00040857"/>
    <w:rsid w:val="00043840"/>
    <w:rsid w:val="0004413C"/>
    <w:rsid w:val="00046ACD"/>
    <w:rsid w:val="0005359F"/>
    <w:rsid w:val="00053A42"/>
    <w:rsid w:val="00053DB3"/>
    <w:rsid w:val="0006118F"/>
    <w:rsid w:val="0006709E"/>
    <w:rsid w:val="00071B7D"/>
    <w:rsid w:val="00072B2F"/>
    <w:rsid w:val="000771F8"/>
    <w:rsid w:val="0008073E"/>
    <w:rsid w:val="00087EC9"/>
    <w:rsid w:val="000924AE"/>
    <w:rsid w:val="000926DF"/>
    <w:rsid w:val="000961F5"/>
    <w:rsid w:val="000A0A02"/>
    <w:rsid w:val="000A381D"/>
    <w:rsid w:val="000A6ED0"/>
    <w:rsid w:val="000B29F7"/>
    <w:rsid w:val="000B7F4B"/>
    <w:rsid w:val="000C2255"/>
    <w:rsid w:val="000D068D"/>
    <w:rsid w:val="000D24F6"/>
    <w:rsid w:val="000D5CAC"/>
    <w:rsid w:val="000D5F17"/>
    <w:rsid w:val="000D6B77"/>
    <w:rsid w:val="000E0434"/>
    <w:rsid w:val="000E397A"/>
    <w:rsid w:val="000E457A"/>
    <w:rsid w:val="000E7003"/>
    <w:rsid w:val="000F57D8"/>
    <w:rsid w:val="00100E49"/>
    <w:rsid w:val="001023FE"/>
    <w:rsid w:val="00103EA9"/>
    <w:rsid w:val="0010613F"/>
    <w:rsid w:val="001106A0"/>
    <w:rsid w:val="00111713"/>
    <w:rsid w:val="00111775"/>
    <w:rsid w:val="00112980"/>
    <w:rsid w:val="00114A73"/>
    <w:rsid w:val="00116CED"/>
    <w:rsid w:val="0011767C"/>
    <w:rsid w:val="00123B10"/>
    <w:rsid w:val="00127421"/>
    <w:rsid w:val="00131292"/>
    <w:rsid w:val="0013204F"/>
    <w:rsid w:val="00132C9F"/>
    <w:rsid w:val="0013421B"/>
    <w:rsid w:val="0014092D"/>
    <w:rsid w:val="001414E1"/>
    <w:rsid w:val="0014157C"/>
    <w:rsid w:val="00141881"/>
    <w:rsid w:val="001419CE"/>
    <w:rsid w:val="001476EF"/>
    <w:rsid w:val="00150CAE"/>
    <w:rsid w:val="00150DA3"/>
    <w:rsid w:val="00151F26"/>
    <w:rsid w:val="00153153"/>
    <w:rsid w:val="00153E6F"/>
    <w:rsid w:val="00162ADF"/>
    <w:rsid w:val="001728CA"/>
    <w:rsid w:val="00174347"/>
    <w:rsid w:val="00176631"/>
    <w:rsid w:val="00197750"/>
    <w:rsid w:val="001A628B"/>
    <w:rsid w:val="001A654A"/>
    <w:rsid w:val="001B0562"/>
    <w:rsid w:val="001C27DF"/>
    <w:rsid w:val="001C3F44"/>
    <w:rsid w:val="001C7F80"/>
    <w:rsid w:val="001D4524"/>
    <w:rsid w:val="001D4C98"/>
    <w:rsid w:val="001D754D"/>
    <w:rsid w:val="001E04AA"/>
    <w:rsid w:val="001E0611"/>
    <w:rsid w:val="001E0762"/>
    <w:rsid w:val="001E0C14"/>
    <w:rsid w:val="001E1988"/>
    <w:rsid w:val="001F010F"/>
    <w:rsid w:val="00213583"/>
    <w:rsid w:val="00214A91"/>
    <w:rsid w:val="00216B6C"/>
    <w:rsid w:val="00216D02"/>
    <w:rsid w:val="00224DDA"/>
    <w:rsid w:val="00224E83"/>
    <w:rsid w:val="00225D49"/>
    <w:rsid w:val="0023243B"/>
    <w:rsid w:val="00233115"/>
    <w:rsid w:val="00233579"/>
    <w:rsid w:val="002409AB"/>
    <w:rsid w:val="00240EF1"/>
    <w:rsid w:val="00242682"/>
    <w:rsid w:val="0025118A"/>
    <w:rsid w:val="00254690"/>
    <w:rsid w:val="0026538D"/>
    <w:rsid w:val="00266388"/>
    <w:rsid w:val="00267565"/>
    <w:rsid w:val="00270330"/>
    <w:rsid w:val="00271104"/>
    <w:rsid w:val="00272EDB"/>
    <w:rsid w:val="0027645B"/>
    <w:rsid w:val="002800C6"/>
    <w:rsid w:val="0028135D"/>
    <w:rsid w:val="00281E39"/>
    <w:rsid w:val="00286C82"/>
    <w:rsid w:val="002929CD"/>
    <w:rsid w:val="0029399F"/>
    <w:rsid w:val="002956EE"/>
    <w:rsid w:val="00297D45"/>
    <w:rsid w:val="002A1E81"/>
    <w:rsid w:val="002B269F"/>
    <w:rsid w:val="002C31E3"/>
    <w:rsid w:val="002C62E1"/>
    <w:rsid w:val="002D06D6"/>
    <w:rsid w:val="002D167C"/>
    <w:rsid w:val="002D2A42"/>
    <w:rsid w:val="002E1849"/>
    <w:rsid w:val="002E34BF"/>
    <w:rsid w:val="002E5AD6"/>
    <w:rsid w:val="002E6908"/>
    <w:rsid w:val="002F303E"/>
    <w:rsid w:val="0030524D"/>
    <w:rsid w:val="0030539B"/>
    <w:rsid w:val="00305D59"/>
    <w:rsid w:val="00305D69"/>
    <w:rsid w:val="00305F74"/>
    <w:rsid w:val="003160BF"/>
    <w:rsid w:val="00320A84"/>
    <w:rsid w:val="003229B5"/>
    <w:rsid w:val="00323493"/>
    <w:rsid w:val="00325FFB"/>
    <w:rsid w:val="00331DE1"/>
    <w:rsid w:val="003335D4"/>
    <w:rsid w:val="00340CA0"/>
    <w:rsid w:val="00345D83"/>
    <w:rsid w:val="003461D2"/>
    <w:rsid w:val="00353985"/>
    <w:rsid w:val="0036124E"/>
    <w:rsid w:val="0036379C"/>
    <w:rsid w:val="00364F93"/>
    <w:rsid w:val="003668AE"/>
    <w:rsid w:val="00374C56"/>
    <w:rsid w:val="00394652"/>
    <w:rsid w:val="003A0BDC"/>
    <w:rsid w:val="003A0E8F"/>
    <w:rsid w:val="003A11DF"/>
    <w:rsid w:val="003A44F5"/>
    <w:rsid w:val="003B0508"/>
    <w:rsid w:val="003B0AFB"/>
    <w:rsid w:val="003B11A1"/>
    <w:rsid w:val="003B19B3"/>
    <w:rsid w:val="003B3C46"/>
    <w:rsid w:val="003B51D4"/>
    <w:rsid w:val="003C3E43"/>
    <w:rsid w:val="003C7A71"/>
    <w:rsid w:val="003D3D47"/>
    <w:rsid w:val="003E04F6"/>
    <w:rsid w:val="003E377E"/>
    <w:rsid w:val="003E4388"/>
    <w:rsid w:val="003E53D3"/>
    <w:rsid w:val="003F3FDC"/>
    <w:rsid w:val="003F443B"/>
    <w:rsid w:val="003F5577"/>
    <w:rsid w:val="003F6063"/>
    <w:rsid w:val="004021F7"/>
    <w:rsid w:val="00403322"/>
    <w:rsid w:val="004040B9"/>
    <w:rsid w:val="0040456C"/>
    <w:rsid w:val="00404B96"/>
    <w:rsid w:val="0041074F"/>
    <w:rsid w:val="00412731"/>
    <w:rsid w:val="00414BBA"/>
    <w:rsid w:val="004179AB"/>
    <w:rsid w:val="00426926"/>
    <w:rsid w:val="00426EE8"/>
    <w:rsid w:val="00431E9A"/>
    <w:rsid w:val="00433513"/>
    <w:rsid w:val="0043431C"/>
    <w:rsid w:val="00440520"/>
    <w:rsid w:val="00444F74"/>
    <w:rsid w:val="004468B9"/>
    <w:rsid w:val="00447A50"/>
    <w:rsid w:val="00453F7C"/>
    <w:rsid w:val="00470991"/>
    <w:rsid w:val="00472653"/>
    <w:rsid w:val="004734C3"/>
    <w:rsid w:val="00473FB7"/>
    <w:rsid w:val="004741CF"/>
    <w:rsid w:val="004755BA"/>
    <w:rsid w:val="004766D2"/>
    <w:rsid w:val="00482A0B"/>
    <w:rsid w:val="00482E74"/>
    <w:rsid w:val="004964CC"/>
    <w:rsid w:val="004A4836"/>
    <w:rsid w:val="004A7EA0"/>
    <w:rsid w:val="004B13EA"/>
    <w:rsid w:val="004B29B9"/>
    <w:rsid w:val="004C02EC"/>
    <w:rsid w:val="004C1A21"/>
    <w:rsid w:val="004C1FE7"/>
    <w:rsid w:val="004C35B2"/>
    <w:rsid w:val="004D0773"/>
    <w:rsid w:val="004D0987"/>
    <w:rsid w:val="004D2778"/>
    <w:rsid w:val="004D4D99"/>
    <w:rsid w:val="004D5467"/>
    <w:rsid w:val="004F4880"/>
    <w:rsid w:val="004F6641"/>
    <w:rsid w:val="004F668A"/>
    <w:rsid w:val="004F6D4C"/>
    <w:rsid w:val="004F77CB"/>
    <w:rsid w:val="00500B67"/>
    <w:rsid w:val="00501FE9"/>
    <w:rsid w:val="005054B2"/>
    <w:rsid w:val="00513DBD"/>
    <w:rsid w:val="00516538"/>
    <w:rsid w:val="0051680F"/>
    <w:rsid w:val="00520735"/>
    <w:rsid w:val="005218C6"/>
    <w:rsid w:val="0052430A"/>
    <w:rsid w:val="0052605D"/>
    <w:rsid w:val="0052734D"/>
    <w:rsid w:val="00527689"/>
    <w:rsid w:val="00527A3E"/>
    <w:rsid w:val="0053238E"/>
    <w:rsid w:val="00544E33"/>
    <w:rsid w:val="00546955"/>
    <w:rsid w:val="00550D26"/>
    <w:rsid w:val="00550F70"/>
    <w:rsid w:val="0055107D"/>
    <w:rsid w:val="005514B6"/>
    <w:rsid w:val="00553271"/>
    <w:rsid w:val="005600D7"/>
    <w:rsid w:val="00565321"/>
    <w:rsid w:val="005668BE"/>
    <w:rsid w:val="005677D9"/>
    <w:rsid w:val="0057035B"/>
    <w:rsid w:val="00576F5B"/>
    <w:rsid w:val="005834D5"/>
    <w:rsid w:val="00586CF7"/>
    <w:rsid w:val="0059207E"/>
    <w:rsid w:val="0059254C"/>
    <w:rsid w:val="00594DAC"/>
    <w:rsid w:val="00597DC2"/>
    <w:rsid w:val="00597E90"/>
    <w:rsid w:val="005A1041"/>
    <w:rsid w:val="005A1F38"/>
    <w:rsid w:val="005A3365"/>
    <w:rsid w:val="005A3A30"/>
    <w:rsid w:val="005A3D3C"/>
    <w:rsid w:val="005A4BA7"/>
    <w:rsid w:val="005A4D28"/>
    <w:rsid w:val="005A57E6"/>
    <w:rsid w:val="005A7D08"/>
    <w:rsid w:val="005B18C7"/>
    <w:rsid w:val="005B2F8C"/>
    <w:rsid w:val="005C0FEB"/>
    <w:rsid w:val="005C19DF"/>
    <w:rsid w:val="005C1D7A"/>
    <w:rsid w:val="005C50CD"/>
    <w:rsid w:val="005C5152"/>
    <w:rsid w:val="005C7C60"/>
    <w:rsid w:val="005D28D4"/>
    <w:rsid w:val="005D29F1"/>
    <w:rsid w:val="005D40B0"/>
    <w:rsid w:val="005D5196"/>
    <w:rsid w:val="005D66AB"/>
    <w:rsid w:val="005E1EF7"/>
    <w:rsid w:val="005E5EC0"/>
    <w:rsid w:val="005E6B84"/>
    <w:rsid w:val="005E7DAD"/>
    <w:rsid w:val="005F1786"/>
    <w:rsid w:val="005F252B"/>
    <w:rsid w:val="005F36D7"/>
    <w:rsid w:val="005F4E21"/>
    <w:rsid w:val="00601079"/>
    <w:rsid w:val="00604A6E"/>
    <w:rsid w:val="00616739"/>
    <w:rsid w:val="00621C25"/>
    <w:rsid w:val="00630F42"/>
    <w:rsid w:val="00631FD8"/>
    <w:rsid w:val="0063593D"/>
    <w:rsid w:val="006359B9"/>
    <w:rsid w:val="00640048"/>
    <w:rsid w:val="006520C0"/>
    <w:rsid w:val="006568AB"/>
    <w:rsid w:val="00656D1D"/>
    <w:rsid w:val="006603BB"/>
    <w:rsid w:val="0066093A"/>
    <w:rsid w:val="00664C1E"/>
    <w:rsid w:val="00676178"/>
    <w:rsid w:val="0067638B"/>
    <w:rsid w:val="00681A3A"/>
    <w:rsid w:val="00683C09"/>
    <w:rsid w:val="006902D1"/>
    <w:rsid w:val="006A1849"/>
    <w:rsid w:val="006A288E"/>
    <w:rsid w:val="006A53BA"/>
    <w:rsid w:val="006B1BD4"/>
    <w:rsid w:val="006C32DF"/>
    <w:rsid w:val="006C4799"/>
    <w:rsid w:val="006C5EDD"/>
    <w:rsid w:val="006D04FD"/>
    <w:rsid w:val="006D0D78"/>
    <w:rsid w:val="006E1E3B"/>
    <w:rsid w:val="006E3254"/>
    <w:rsid w:val="006E4A18"/>
    <w:rsid w:val="006E5998"/>
    <w:rsid w:val="006E6382"/>
    <w:rsid w:val="006E76C9"/>
    <w:rsid w:val="006E79DB"/>
    <w:rsid w:val="006F17A1"/>
    <w:rsid w:val="006F2BCD"/>
    <w:rsid w:val="006F2F1E"/>
    <w:rsid w:val="006F667D"/>
    <w:rsid w:val="00701E8A"/>
    <w:rsid w:val="0070444D"/>
    <w:rsid w:val="00704F44"/>
    <w:rsid w:val="00705F2B"/>
    <w:rsid w:val="00715868"/>
    <w:rsid w:val="0072008C"/>
    <w:rsid w:val="00720ADC"/>
    <w:rsid w:val="0072140E"/>
    <w:rsid w:val="00725860"/>
    <w:rsid w:val="00725E07"/>
    <w:rsid w:val="00726A4E"/>
    <w:rsid w:val="00730B53"/>
    <w:rsid w:val="007332A7"/>
    <w:rsid w:val="00735CE8"/>
    <w:rsid w:val="007363AB"/>
    <w:rsid w:val="00740286"/>
    <w:rsid w:val="00740467"/>
    <w:rsid w:val="00740773"/>
    <w:rsid w:val="00742F66"/>
    <w:rsid w:val="007447F8"/>
    <w:rsid w:val="007547DD"/>
    <w:rsid w:val="0076385B"/>
    <w:rsid w:val="00763C24"/>
    <w:rsid w:val="0076592B"/>
    <w:rsid w:val="007673EB"/>
    <w:rsid w:val="007710C8"/>
    <w:rsid w:val="007725E4"/>
    <w:rsid w:val="00773B1E"/>
    <w:rsid w:val="007772E3"/>
    <w:rsid w:val="007800D6"/>
    <w:rsid w:val="00783315"/>
    <w:rsid w:val="007843E1"/>
    <w:rsid w:val="00790041"/>
    <w:rsid w:val="00790147"/>
    <w:rsid w:val="007960BE"/>
    <w:rsid w:val="007A2961"/>
    <w:rsid w:val="007A40B2"/>
    <w:rsid w:val="007A6929"/>
    <w:rsid w:val="007A7845"/>
    <w:rsid w:val="007A7FA3"/>
    <w:rsid w:val="007B0DAD"/>
    <w:rsid w:val="007B1672"/>
    <w:rsid w:val="007B1F16"/>
    <w:rsid w:val="007B3769"/>
    <w:rsid w:val="007B39D3"/>
    <w:rsid w:val="007B53D2"/>
    <w:rsid w:val="007B5A48"/>
    <w:rsid w:val="007B75E6"/>
    <w:rsid w:val="007C0A2E"/>
    <w:rsid w:val="007C2723"/>
    <w:rsid w:val="007C3AFD"/>
    <w:rsid w:val="007C6E3C"/>
    <w:rsid w:val="007D03AF"/>
    <w:rsid w:val="007D1047"/>
    <w:rsid w:val="007D34D2"/>
    <w:rsid w:val="007D7660"/>
    <w:rsid w:val="007D78EF"/>
    <w:rsid w:val="007E005A"/>
    <w:rsid w:val="007E51BF"/>
    <w:rsid w:val="007E5768"/>
    <w:rsid w:val="007E778E"/>
    <w:rsid w:val="007F2F7B"/>
    <w:rsid w:val="007F4FFE"/>
    <w:rsid w:val="007F5D9C"/>
    <w:rsid w:val="007F6C25"/>
    <w:rsid w:val="00802606"/>
    <w:rsid w:val="008040E8"/>
    <w:rsid w:val="00806647"/>
    <w:rsid w:val="0080759B"/>
    <w:rsid w:val="0080785F"/>
    <w:rsid w:val="00814BD2"/>
    <w:rsid w:val="00823271"/>
    <w:rsid w:val="008264B1"/>
    <w:rsid w:val="008274FF"/>
    <w:rsid w:val="00836418"/>
    <w:rsid w:val="0084018B"/>
    <w:rsid w:val="00841E86"/>
    <w:rsid w:val="0084309C"/>
    <w:rsid w:val="008433D6"/>
    <w:rsid w:val="00843A4A"/>
    <w:rsid w:val="00847713"/>
    <w:rsid w:val="00851E06"/>
    <w:rsid w:val="00852196"/>
    <w:rsid w:val="0085332A"/>
    <w:rsid w:val="00864B67"/>
    <w:rsid w:val="00883942"/>
    <w:rsid w:val="008862F5"/>
    <w:rsid w:val="00894241"/>
    <w:rsid w:val="0089425F"/>
    <w:rsid w:val="008B0346"/>
    <w:rsid w:val="008B4255"/>
    <w:rsid w:val="008C2835"/>
    <w:rsid w:val="008C398D"/>
    <w:rsid w:val="008C45F0"/>
    <w:rsid w:val="008D0C7D"/>
    <w:rsid w:val="008D3B5E"/>
    <w:rsid w:val="008D5F35"/>
    <w:rsid w:val="008D7126"/>
    <w:rsid w:val="008E1BEC"/>
    <w:rsid w:val="008E262F"/>
    <w:rsid w:val="008E4505"/>
    <w:rsid w:val="008E47ED"/>
    <w:rsid w:val="008E4E60"/>
    <w:rsid w:val="008E5B18"/>
    <w:rsid w:val="008E6974"/>
    <w:rsid w:val="008F2C25"/>
    <w:rsid w:val="008F671A"/>
    <w:rsid w:val="00900917"/>
    <w:rsid w:val="009022C6"/>
    <w:rsid w:val="00904D61"/>
    <w:rsid w:val="00905970"/>
    <w:rsid w:val="0091046A"/>
    <w:rsid w:val="009114FA"/>
    <w:rsid w:val="00912790"/>
    <w:rsid w:val="00921FD3"/>
    <w:rsid w:val="009220D7"/>
    <w:rsid w:val="009260F0"/>
    <w:rsid w:val="00931D18"/>
    <w:rsid w:val="0093378F"/>
    <w:rsid w:val="00934B90"/>
    <w:rsid w:val="009379D3"/>
    <w:rsid w:val="00940A26"/>
    <w:rsid w:val="009417D3"/>
    <w:rsid w:val="00942939"/>
    <w:rsid w:val="00946C9F"/>
    <w:rsid w:val="00947684"/>
    <w:rsid w:val="00951F3C"/>
    <w:rsid w:val="00955E1C"/>
    <w:rsid w:val="00957247"/>
    <w:rsid w:val="00957BDD"/>
    <w:rsid w:val="00957DC9"/>
    <w:rsid w:val="00960590"/>
    <w:rsid w:val="00960C28"/>
    <w:rsid w:val="00966A53"/>
    <w:rsid w:val="00966FD8"/>
    <w:rsid w:val="00967CF3"/>
    <w:rsid w:val="009706FE"/>
    <w:rsid w:val="009744E7"/>
    <w:rsid w:val="00975767"/>
    <w:rsid w:val="0097724D"/>
    <w:rsid w:val="00977C75"/>
    <w:rsid w:val="00983DB2"/>
    <w:rsid w:val="00986B43"/>
    <w:rsid w:val="00993216"/>
    <w:rsid w:val="00994AF2"/>
    <w:rsid w:val="009977D9"/>
    <w:rsid w:val="009A1230"/>
    <w:rsid w:val="009A21CF"/>
    <w:rsid w:val="009A31A2"/>
    <w:rsid w:val="009B0C2F"/>
    <w:rsid w:val="009B30B2"/>
    <w:rsid w:val="009B7E99"/>
    <w:rsid w:val="009C3D34"/>
    <w:rsid w:val="009C3F71"/>
    <w:rsid w:val="009C4434"/>
    <w:rsid w:val="009C4768"/>
    <w:rsid w:val="009C70D9"/>
    <w:rsid w:val="009D1CDC"/>
    <w:rsid w:val="009D2ACF"/>
    <w:rsid w:val="009E23BA"/>
    <w:rsid w:val="009E28DB"/>
    <w:rsid w:val="009E7376"/>
    <w:rsid w:val="009E7D0B"/>
    <w:rsid w:val="009E7E02"/>
    <w:rsid w:val="009F1DC8"/>
    <w:rsid w:val="009F4CAD"/>
    <w:rsid w:val="009F655A"/>
    <w:rsid w:val="009F7340"/>
    <w:rsid w:val="00A00CBC"/>
    <w:rsid w:val="00A0356E"/>
    <w:rsid w:val="00A0502B"/>
    <w:rsid w:val="00A05561"/>
    <w:rsid w:val="00A05CA0"/>
    <w:rsid w:val="00A1127E"/>
    <w:rsid w:val="00A161D6"/>
    <w:rsid w:val="00A16404"/>
    <w:rsid w:val="00A20C76"/>
    <w:rsid w:val="00A20D01"/>
    <w:rsid w:val="00A24A59"/>
    <w:rsid w:val="00A263B1"/>
    <w:rsid w:val="00A264F3"/>
    <w:rsid w:val="00A326FC"/>
    <w:rsid w:val="00A35389"/>
    <w:rsid w:val="00A35B18"/>
    <w:rsid w:val="00A43E16"/>
    <w:rsid w:val="00A47B2F"/>
    <w:rsid w:val="00A52060"/>
    <w:rsid w:val="00A5589F"/>
    <w:rsid w:val="00A5719B"/>
    <w:rsid w:val="00A60B88"/>
    <w:rsid w:val="00A65014"/>
    <w:rsid w:val="00A6517F"/>
    <w:rsid w:val="00A65DEC"/>
    <w:rsid w:val="00A776A3"/>
    <w:rsid w:val="00A77DD0"/>
    <w:rsid w:val="00A91604"/>
    <w:rsid w:val="00A9389F"/>
    <w:rsid w:val="00A9464A"/>
    <w:rsid w:val="00A968C2"/>
    <w:rsid w:val="00A96CAA"/>
    <w:rsid w:val="00AA591D"/>
    <w:rsid w:val="00AB27C8"/>
    <w:rsid w:val="00AB5CC7"/>
    <w:rsid w:val="00AB626A"/>
    <w:rsid w:val="00AC3741"/>
    <w:rsid w:val="00AC5770"/>
    <w:rsid w:val="00AC5A0A"/>
    <w:rsid w:val="00AC6A30"/>
    <w:rsid w:val="00AD053A"/>
    <w:rsid w:val="00AD4014"/>
    <w:rsid w:val="00AD6692"/>
    <w:rsid w:val="00AE06E1"/>
    <w:rsid w:val="00AF3111"/>
    <w:rsid w:val="00AF3631"/>
    <w:rsid w:val="00AF67F7"/>
    <w:rsid w:val="00AF6BA9"/>
    <w:rsid w:val="00B045E1"/>
    <w:rsid w:val="00B047B4"/>
    <w:rsid w:val="00B142E9"/>
    <w:rsid w:val="00B16033"/>
    <w:rsid w:val="00B178E0"/>
    <w:rsid w:val="00B17909"/>
    <w:rsid w:val="00B2336B"/>
    <w:rsid w:val="00B24443"/>
    <w:rsid w:val="00B25F72"/>
    <w:rsid w:val="00B27BC9"/>
    <w:rsid w:val="00B31194"/>
    <w:rsid w:val="00B35498"/>
    <w:rsid w:val="00B409C1"/>
    <w:rsid w:val="00B4618E"/>
    <w:rsid w:val="00B508B5"/>
    <w:rsid w:val="00B509BA"/>
    <w:rsid w:val="00B5352F"/>
    <w:rsid w:val="00B54101"/>
    <w:rsid w:val="00B5572D"/>
    <w:rsid w:val="00B66BDB"/>
    <w:rsid w:val="00B6788F"/>
    <w:rsid w:val="00B7307A"/>
    <w:rsid w:val="00B73940"/>
    <w:rsid w:val="00B86F5A"/>
    <w:rsid w:val="00B87842"/>
    <w:rsid w:val="00B92656"/>
    <w:rsid w:val="00BA10F8"/>
    <w:rsid w:val="00BA44FB"/>
    <w:rsid w:val="00BB00A2"/>
    <w:rsid w:val="00BB562A"/>
    <w:rsid w:val="00BC23DC"/>
    <w:rsid w:val="00BC2680"/>
    <w:rsid w:val="00BC4C5C"/>
    <w:rsid w:val="00BC6ADB"/>
    <w:rsid w:val="00BD0A8A"/>
    <w:rsid w:val="00BD104C"/>
    <w:rsid w:val="00BD1E5B"/>
    <w:rsid w:val="00BD20A9"/>
    <w:rsid w:val="00BD5B4B"/>
    <w:rsid w:val="00BD73D5"/>
    <w:rsid w:val="00BE02CE"/>
    <w:rsid w:val="00BE0CE4"/>
    <w:rsid w:val="00BE3F7B"/>
    <w:rsid w:val="00BE4621"/>
    <w:rsid w:val="00BE6165"/>
    <w:rsid w:val="00BF0E24"/>
    <w:rsid w:val="00C07FDA"/>
    <w:rsid w:val="00C11C55"/>
    <w:rsid w:val="00C12988"/>
    <w:rsid w:val="00C1506D"/>
    <w:rsid w:val="00C20561"/>
    <w:rsid w:val="00C22186"/>
    <w:rsid w:val="00C25312"/>
    <w:rsid w:val="00C27794"/>
    <w:rsid w:val="00C31BE6"/>
    <w:rsid w:val="00C31C00"/>
    <w:rsid w:val="00C35A70"/>
    <w:rsid w:val="00C36AA2"/>
    <w:rsid w:val="00C42CBF"/>
    <w:rsid w:val="00C438DE"/>
    <w:rsid w:val="00C44800"/>
    <w:rsid w:val="00C4747C"/>
    <w:rsid w:val="00C509DC"/>
    <w:rsid w:val="00C515B8"/>
    <w:rsid w:val="00C53C5C"/>
    <w:rsid w:val="00C5500F"/>
    <w:rsid w:val="00C572B1"/>
    <w:rsid w:val="00C61392"/>
    <w:rsid w:val="00C613E9"/>
    <w:rsid w:val="00C62FCD"/>
    <w:rsid w:val="00C6323D"/>
    <w:rsid w:val="00C649CD"/>
    <w:rsid w:val="00C740CC"/>
    <w:rsid w:val="00C75275"/>
    <w:rsid w:val="00C75429"/>
    <w:rsid w:val="00C76BBA"/>
    <w:rsid w:val="00C772E4"/>
    <w:rsid w:val="00C83CF1"/>
    <w:rsid w:val="00C84106"/>
    <w:rsid w:val="00C854AC"/>
    <w:rsid w:val="00C858E6"/>
    <w:rsid w:val="00C85A45"/>
    <w:rsid w:val="00C948CF"/>
    <w:rsid w:val="00C94BC0"/>
    <w:rsid w:val="00C96827"/>
    <w:rsid w:val="00CA0DAF"/>
    <w:rsid w:val="00CA1B37"/>
    <w:rsid w:val="00CA23DA"/>
    <w:rsid w:val="00CA4083"/>
    <w:rsid w:val="00CA48B2"/>
    <w:rsid w:val="00CA74B5"/>
    <w:rsid w:val="00CB3966"/>
    <w:rsid w:val="00CC400B"/>
    <w:rsid w:val="00CD4754"/>
    <w:rsid w:val="00CE00DA"/>
    <w:rsid w:val="00CE1D94"/>
    <w:rsid w:val="00CE70F8"/>
    <w:rsid w:val="00CF2321"/>
    <w:rsid w:val="00CF2F5A"/>
    <w:rsid w:val="00CF3294"/>
    <w:rsid w:val="00CF56DD"/>
    <w:rsid w:val="00D015E0"/>
    <w:rsid w:val="00D01E60"/>
    <w:rsid w:val="00D03B7F"/>
    <w:rsid w:val="00D05BC4"/>
    <w:rsid w:val="00D077D4"/>
    <w:rsid w:val="00D07E2C"/>
    <w:rsid w:val="00D115DB"/>
    <w:rsid w:val="00D1554B"/>
    <w:rsid w:val="00D1583E"/>
    <w:rsid w:val="00D15C52"/>
    <w:rsid w:val="00D16E49"/>
    <w:rsid w:val="00D20F63"/>
    <w:rsid w:val="00D233F2"/>
    <w:rsid w:val="00D23CF0"/>
    <w:rsid w:val="00D31128"/>
    <w:rsid w:val="00D3139F"/>
    <w:rsid w:val="00D353F2"/>
    <w:rsid w:val="00D4026B"/>
    <w:rsid w:val="00D410A2"/>
    <w:rsid w:val="00D4203B"/>
    <w:rsid w:val="00D44504"/>
    <w:rsid w:val="00D47C87"/>
    <w:rsid w:val="00D507EE"/>
    <w:rsid w:val="00D51B8A"/>
    <w:rsid w:val="00D55D74"/>
    <w:rsid w:val="00D62005"/>
    <w:rsid w:val="00D63460"/>
    <w:rsid w:val="00D64875"/>
    <w:rsid w:val="00D65AA1"/>
    <w:rsid w:val="00D65AD9"/>
    <w:rsid w:val="00D6636B"/>
    <w:rsid w:val="00D6747C"/>
    <w:rsid w:val="00D819D8"/>
    <w:rsid w:val="00D847B1"/>
    <w:rsid w:val="00D87D2C"/>
    <w:rsid w:val="00D87EC4"/>
    <w:rsid w:val="00D9066E"/>
    <w:rsid w:val="00D9337B"/>
    <w:rsid w:val="00D94985"/>
    <w:rsid w:val="00DA0CFA"/>
    <w:rsid w:val="00DA16D3"/>
    <w:rsid w:val="00DA6759"/>
    <w:rsid w:val="00DA74E9"/>
    <w:rsid w:val="00DB30BF"/>
    <w:rsid w:val="00DB4E4E"/>
    <w:rsid w:val="00DB7506"/>
    <w:rsid w:val="00DB7BED"/>
    <w:rsid w:val="00DC1809"/>
    <w:rsid w:val="00DC21E8"/>
    <w:rsid w:val="00DD1104"/>
    <w:rsid w:val="00DD3473"/>
    <w:rsid w:val="00DD42E2"/>
    <w:rsid w:val="00DD502A"/>
    <w:rsid w:val="00DE37DE"/>
    <w:rsid w:val="00DE5CC1"/>
    <w:rsid w:val="00DF025B"/>
    <w:rsid w:val="00DF1F92"/>
    <w:rsid w:val="00DF363C"/>
    <w:rsid w:val="00DF4166"/>
    <w:rsid w:val="00E01AE5"/>
    <w:rsid w:val="00E03719"/>
    <w:rsid w:val="00E03D68"/>
    <w:rsid w:val="00E05772"/>
    <w:rsid w:val="00E131FC"/>
    <w:rsid w:val="00E171AE"/>
    <w:rsid w:val="00E17BD1"/>
    <w:rsid w:val="00E3746A"/>
    <w:rsid w:val="00E40F82"/>
    <w:rsid w:val="00E41D4E"/>
    <w:rsid w:val="00E56242"/>
    <w:rsid w:val="00E5649E"/>
    <w:rsid w:val="00E6425F"/>
    <w:rsid w:val="00E67067"/>
    <w:rsid w:val="00E83CDC"/>
    <w:rsid w:val="00E9000C"/>
    <w:rsid w:val="00E91082"/>
    <w:rsid w:val="00E91449"/>
    <w:rsid w:val="00E9270C"/>
    <w:rsid w:val="00E95449"/>
    <w:rsid w:val="00E97B1F"/>
    <w:rsid w:val="00E97EB0"/>
    <w:rsid w:val="00EA016D"/>
    <w:rsid w:val="00EB3745"/>
    <w:rsid w:val="00EB45C4"/>
    <w:rsid w:val="00EC4001"/>
    <w:rsid w:val="00EC72BA"/>
    <w:rsid w:val="00ED7794"/>
    <w:rsid w:val="00EE23A3"/>
    <w:rsid w:val="00EE4453"/>
    <w:rsid w:val="00EE5639"/>
    <w:rsid w:val="00EE60B5"/>
    <w:rsid w:val="00EF0AE1"/>
    <w:rsid w:val="00EF1B5D"/>
    <w:rsid w:val="00EF1C2A"/>
    <w:rsid w:val="00EF66A8"/>
    <w:rsid w:val="00F06F3E"/>
    <w:rsid w:val="00F2157A"/>
    <w:rsid w:val="00F220B1"/>
    <w:rsid w:val="00F2241E"/>
    <w:rsid w:val="00F245B4"/>
    <w:rsid w:val="00F26E39"/>
    <w:rsid w:val="00F27D0F"/>
    <w:rsid w:val="00F31DA7"/>
    <w:rsid w:val="00F3338E"/>
    <w:rsid w:val="00F33644"/>
    <w:rsid w:val="00F35221"/>
    <w:rsid w:val="00F35372"/>
    <w:rsid w:val="00F407D4"/>
    <w:rsid w:val="00F462EC"/>
    <w:rsid w:val="00F46DA9"/>
    <w:rsid w:val="00F510D9"/>
    <w:rsid w:val="00F531C6"/>
    <w:rsid w:val="00F53A61"/>
    <w:rsid w:val="00F53D26"/>
    <w:rsid w:val="00F5504A"/>
    <w:rsid w:val="00F64D39"/>
    <w:rsid w:val="00F80191"/>
    <w:rsid w:val="00F836DA"/>
    <w:rsid w:val="00F93BA8"/>
    <w:rsid w:val="00F93F18"/>
    <w:rsid w:val="00F94D7E"/>
    <w:rsid w:val="00F96F4C"/>
    <w:rsid w:val="00FA0FC5"/>
    <w:rsid w:val="00FA2262"/>
    <w:rsid w:val="00FA2FDD"/>
    <w:rsid w:val="00FB0EA4"/>
    <w:rsid w:val="00FB1BDB"/>
    <w:rsid w:val="00FC4467"/>
    <w:rsid w:val="00FC574B"/>
    <w:rsid w:val="00FC6F65"/>
    <w:rsid w:val="00FC792C"/>
    <w:rsid w:val="00FD213B"/>
    <w:rsid w:val="00FD3B1E"/>
    <w:rsid w:val="00FE234C"/>
    <w:rsid w:val="00FE3150"/>
    <w:rsid w:val="00FE3CF6"/>
    <w:rsid w:val="00FF13C2"/>
    <w:rsid w:val="00FF2930"/>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C46E1"/>
  <w15:chartTrackingRefBased/>
  <w15:docId w15:val="{F0404294-5B1A-43B1-829F-46C13F05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16" w:qFormat="1"/>
    <w:lsdException w:name="List Bullet 4" w:semiHidden="1" w:uiPriority="16" w:qFormat="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323493"/>
    <w:pPr>
      <w:tabs>
        <w:tab w:val="center" w:pos="4513"/>
        <w:tab w:val="right" w:pos="9026"/>
      </w:tabs>
      <w:suppressAutoHyphens/>
      <w:spacing w:after="240" w:line="240" w:lineRule="auto"/>
    </w:pPr>
    <w:rPr>
      <w:rFonts w:ascii="Public Sans SemiBold" w:hAnsi="Public Sans SemiBold"/>
      <w:noProof/>
      <w:sz w:val="36"/>
    </w:rPr>
  </w:style>
  <w:style w:type="character" w:customStyle="1" w:styleId="HeaderChar">
    <w:name w:val="Header Char"/>
    <w:basedOn w:val="DefaultParagraphFont"/>
    <w:link w:val="Header"/>
    <w:uiPriority w:val="99"/>
    <w:rsid w:val="00323493"/>
    <w:rPr>
      <w:rFonts w:ascii="Public Sans SemiBold" w:hAnsi="Public Sans SemiBold"/>
      <w:noProof/>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6"/>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9B7E99"/>
    <w:rPr>
      <w:rFonts w:asciiTheme="minorHAnsi" w:hAnsiTheme="minorHAnsi"/>
      <w:color w:val="auto"/>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726A4E"/>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153E6F"/>
    <w:pPr>
      <w:numPr>
        <w:ilvl w:val="1"/>
        <w:numId w:val="36"/>
      </w:numPr>
      <w:tabs>
        <w:tab w:val="clear" w:pos="567"/>
      </w:tabs>
      <w:ind w:hanging="806"/>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153E6F"/>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8">
    <w:name w:val="DPIE normal8"/>
    <w:basedOn w:val="TableNormal"/>
    <w:uiPriority w:val="99"/>
    <w:rsid w:val="009114F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GridTable1Light-Accent4">
    <w:name w:val="Grid Table 1 Light Accent 4"/>
    <w:basedOn w:val="TableNormal"/>
    <w:uiPriority w:val="46"/>
    <w:rsid w:val="009114FA"/>
    <w:pPr>
      <w:spacing w:after="0" w:line="240" w:lineRule="auto"/>
    </w:pPr>
    <w:tblPr>
      <w:tblStyleRowBandSize w:val="1"/>
      <w:tblStyleColBandSize w:val="1"/>
      <w:tblBorders>
        <w:top w:val="single" w:sz="4" w:space="0" w:color="D1F2FF" w:themeColor="accent4" w:themeTint="66"/>
        <w:left w:val="single" w:sz="4" w:space="0" w:color="D1F2FF" w:themeColor="accent4" w:themeTint="66"/>
        <w:bottom w:val="single" w:sz="4" w:space="0" w:color="D1F2FF" w:themeColor="accent4" w:themeTint="66"/>
        <w:right w:val="single" w:sz="4" w:space="0" w:color="D1F2FF" w:themeColor="accent4" w:themeTint="66"/>
        <w:insideH w:val="single" w:sz="4" w:space="0" w:color="D1F2FF" w:themeColor="accent4" w:themeTint="66"/>
        <w:insideV w:val="single" w:sz="4" w:space="0" w:color="D1F2FF" w:themeColor="accent4" w:themeTint="66"/>
      </w:tblBorders>
    </w:tblPr>
    <w:tblStylePr w:type="firstRow">
      <w:rPr>
        <w:b/>
        <w:bCs/>
      </w:rPr>
      <w:tblPr/>
      <w:tcPr>
        <w:tcBorders>
          <w:bottom w:val="single" w:sz="12" w:space="0" w:color="BAECFF" w:themeColor="accent4" w:themeTint="99"/>
        </w:tcBorders>
      </w:tcPr>
    </w:tblStylePr>
    <w:tblStylePr w:type="lastRow">
      <w:rPr>
        <w:b/>
        <w:bCs/>
      </w:rPr>
      <w:tblPr/>
      <w:tcPr>
        <w:tcBorders>
          <w:top w:val="double" w:sz="2" w:space="0" w:color="BAECFF"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9114FA"/>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insideV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insideV w:val="nil"/>
        </w:tcBorders>
        <w:shd w:val="clear" w:color="auto" w:fill="8CE0FF" w:themeFill="accent4"/>
      </w:tcPr>
    </w:tblStylePr>
    <w:tblStylePr w:type="lastRow">
      <w:rPr>
        <w:b/>
        <w:bCs/>
      </w:rPr>
      <w:tblPr/>
      <w:tcPr>
        <w:tcBorders>
          <w:top w:val="double" w:sz="4" w:space="0" w:color="8CE0FF" w:themeColor="accent4"/>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styleId="GridTable4-Accent2">
    <w:name w:val="Grid Table 4 Accent 2"/>
    <w:basedOn w:val="TableNormal"/>
    <w:uiPriority w:val="49"/>
    <w:rsid w:val="009114FA"/>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insideV w:val="nil"/>
        </w:tcBorders>
        <w:shd w:val="clear" w:color="auto" w:fill="CBEDFD" w:themeFill="accent2"/>
      </w:tcPr>
    </w:tblStylePr>
    <w:tblStylePr w:type="lastRow">
      <w:rPr>
        <w:b/>
        <w:bCs/>
      </w:rPr>
      <w:tblPr/>
      <w:tcPr>
        <w:tcBorders>
          <w:top w:val="double" w:sz="4" w:space="0" w:color="CBEDFD" w:themeColor="accent2"/>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customStyle="1" w:styleId="DPIEnormal9">
    <w:name w:val="DPIE normal9"/>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0">
    <w:name w:val="DPIE normal10"/>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2">
    <w:name w:val="DPIE normal12"/>
    <w:basedOn w:val="TableNormal"/>
    <w:uiPriority w:val="99"/>
    <w:rsid w:val="00C5500F"/>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3">
    <w:name w:val="DPIE normal13"/>
    <w:basedOn w:val="TableNormal"/>
    <w:uiPriority w:val="99"/>
    <w:rsid w:val="0052734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4">
    <w:name w:val="DPIE normal14"/>
    <w:basedOn w:val="TableNormal"/>
    <w:uiPriority w:val="99"/>
    <w:rsid w:val="005D29F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HiddenTable">
    <w:name w:val="Hidden Table"/>
    <w:basedOn w:val="TableNormal"/>
    <w:uiPriority w:val="99"/>
    <w:rsid w:val="005D29F1"/>
    <w:pPr>
      <w:spacing w:before="40" w:after="57" w:line="276" w:lineRule="auto"/>
    </w:pPr>
    <w:rPr>
      <w:rFonts w:ascii="Arial" w:eastAsiaTheme="minorHAnsi" w:hAnsi="Arial"/>
      <w:lang w:eastAsia="en-US"/>
    </w:rPr>
    <w:tblPr>
      <w:tblBorders>
        <w:top w:val="single" w:sz="4" w:space="0" w:color="85939E" w:themeColor="text1" w:themeTint="80"/>
        <w:left w:val="single" w:sz="4" w:space="0" w:color="85939E" w:themeColor="text1" w:themeTint="80"/>
        <w:bottom w:val="single" w:sz="4" w:space="0" w:color="85939E" w:themeColor="text1" w:themeTint="80"/>
        <w:right w:val="single" w:sz="4" w:space="0" w:color="85939E" w:themeColor="text1" w:themeTint="80"/>
        <w:insideH w:val="single" w:sz="4" w:space="0" w:color="85939E" w:themeColor="text1" w:themeTint="80"/>
        <w:insideV w:val="single" w:sz="4" w:space="0" w:color="85939E" w:themeColor="text1" w:themeTint="80"/>
      </w:tblBorders>
      <w:tblCellMar>
        <w:left w:w="85" w:type="dxa"/>
        <w:right w:w="0" w:type="dxa"/>
      </w:tblCellMar>
    </w:tblPr>
  </w:style>
  <w:style w:type="paragraph" w:styleId="ListBullet4">
    <w:name w:val="List Bullet 4"/>
    <w:basedOn w:val="Normal"/>
    <w:uiPriority w:val="16"/>
    <w:qFormat/>
    <w:rsid w:val="00B86F5A"/>
    <w:pPr>
      <w:suppressAutoHyphens w:val="0"/>
      <w:spacing w:before="40" w:after="120" w:line="276" w:lineRule="auto"/>
      <w:ind w:left="1435" w:hanging="358"/>
      <w:contextualSpacing/>
    </w:pPr>
    <w:rPr>
      <w:rFonts w:ascii="Arial" w:eastAsiaTheme="minorHAnsi" w:hAnsi="Arial" w:cstheme="minorBidi"/>
      <w:color w:val="auto"/>
      <w:sz w:val="22"/>
      <w:szCs w:val="22"/>
      <w:lang w:eastAsia="en-US"/>
    </w:rPr>
  </w:style>
  <w:style w:type="table" w:customStyle="1" w:styleId="DPIEnormal15">
    <w:name w:val="DPIE normal15"/>
    <w:basedOn w:val="TableNormal"/>
    <w:uiPriority w:val="99"/>
    <w:rsid w:val="00B86F5A"/>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6">
    <w:name w:val="DPIE normal16"/>
    <w:basedOn w:val="TableNormal"/>
    <w:uiPriority w:val="99"/>
    <w:rsid w:val="00715868"/>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7">
    <w:name w:val="DPIE normal17"/>
    <w:basedOn w:val="TableNormal"/>
    <w:uiPriority w:val="99"/>
    <w:rsid w:val="00C85A45"/>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8">
    <w:name w:val="DPIE normal18"/>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9">
    <w:name w:val="DPIE normal19"/>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0">
    <w:name w:val="DPIE normal20"/>
    <w:basedOn w:val="TableNormal"/>
    <w:uiPriority w:val="99"/>
    <w:rsid w:val="00960590"/>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character" w:customStyle="1" w:styleId="UnresolvedMention1">
    <w:name w:val="Unresolved Mention1"/>
    <w:basedOn w:val="DefaultParagraphFont"/>
    <w:uiPriority w:val="99"/>
    <w:semiHidden/>
    <w:unhideWhenUsed/>
    <w:rsid w:val="00900917"/>
    <w:rPr>
      <w:color w:val="605E5C"/>
      <w:shd w:val="clear" w:color="auto" w:fill="E1DFDD"/>
    </w:rPr>
  </w:style>
  <w:style w:type="character" w:styleId="FollowedHyperlink">
    <w:name w:val="FollowedHyperlink"/>
    <w:basedOn w:val="DefaultParagraphFont"/>
    <w:uiPriority w:val="99"/>
    <w:semiHidden/>
    <w:rsid w:val="00704F44"/>
    <w:rPr>
      <w:color w:val="22272B" w:themeColor="followedHyperlink"/>
      <w:u w:val="single"/>
    </w:rPr>
  </w:style>
  <w:style w:type="paragraph" w:styleId="Revision">
    <w:name w:val="Revision"/>
    <w:hidden/>
    <w:uiPriority w:val="99"/>
    <w:semiHidden/>
    <w:rsid w:val="00664C1E"/>
    <w:pPr>
      <w:spacing w:after="0" w:line="240" w:lineRule="auto"/>
    </w:pPr>
    <w:rPr>
      <w:rFonts w:ascii="Calibri" w:eastAsia="Calibri" w:hAnsi="Calibri" w:cs="Calibri"/>
      <w:color w:val="FF0000"/>
      <w:sz w:val="20"/>
      <w:szCs w:val="20"/>
    </w:rPr>
  </w:style>
  <w:style w:type="character" w:customStyle="1" w:styleId="ui-provider">
    <w:name w:val="ui-provider"/>
    <w:basedOn w:val="DefaultParagraphFont"/>
    <w:rsid w:val="00C35A70"/>
  </w:style>
  <w:style w:type="character" w:styleId="UnresolvedMention">
    <w:name w:val="Unresolved Mention"/>
    <w:basedOn w:val="DefaultParagraphFont"/>
    <w:uiPriority w:val="99"/>
    <w:semiHidden/>
    <w:unhideWhenUsed/>
    <w:rsid w:val="0033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112481423">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479542366">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1674312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53415509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78869814">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s@regional.nsw.gov.au" TargetMode="External"/><Relationship Id="rId18" Type="http://schemas.openxmlformats.org/officeDocument/2006/relationships/hyperlink" Target="https://www.resourcesregulator.nsw.gov.au/safety/notifications/reportable-events-notif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esources.nsw.gov.au/privacy" TargetMode="External"/><Relationship Id="rId17" Type="http://schemas.openxmlformats.org/officeDocument/2006/relationships/hyperlink" Target="https://nswdrg-uat1.pegacloud.net/prweb/app/TMS_/Y7bN0FKZaScK4U0-izUyPoZIMxdjYofE9Psrr8Ut_pM*/!TABTHREAD3?pyActivity=pzRunActionWrapper&amp;pzFromFrame=pyWorkPage&amp;pzPrimaryPageName=pyWorkPage&amp;pzTransactionId=e8939f49bc202be548ef2d3f7a4907ab&amp;pzHarnessID=HIDA1B96A9D98D050E952026B7390F286F6&amp;previousAssignment=true&amp;pzActivity=GoToPreviousTask&amp;skipReturnResponse=true&amp;pySubAction=runAct&amp;eventSrcSection=PEC-DRG-TMS-Work.pyCaseActionAreaButton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resourcesregulator.nsw.gov.au/safety/notifications/reportable-events-notif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g.resourcesregulator.nsw.gov.au/mining-and-exploration/titles-management-syst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gional.nsw.gov.au/__data/assets/pdf_file/0018/1403622/Suspension-of-mining-operations-policy.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tles@regional.nsw.gov.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kel01\Documents\Forms%20Project\DRNSW-short-document-dou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89867FF7A1490EB802EE31437E8CBE"/>
        <w:category>
          <w:name w:val="General"/>
          <w:gallery w:val="placeholder"/>
        </w:category>
        <w:types>
          <w:type w:val="bbPlcHdr"/>
        </w:types>
        <w:behaviors>
          <w:behavior w:val="content"/>
        </w:behaviors>
        <w:guid w:val="{7B9326CA-6492-4B79-915F-45C997E3142D}"/>
      </w:docPartPr>
      <w:docPartBody>
        <w:p w:rsidR="00F85415" w:rsidRDefault="00C022FF">
          <w:pPr>
            <w:pStyle w:val="EA89867FF7A1490EB802EE31437E8CBE"/>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04"/>
    <w:rsid w:val="00162E55"/>
    <w:rsid w:val="002262E9"/>
    <w:rsid w:val="002A521B"/>
    <w:rsid w:val="002F2C5F"/>
    <w:rsid w:val="002F303E"/>
    <w:rsid w:val="002F79D6"/>
    <w:rsid w:val="003C4204"/>
    <w:rsid w:val="004215E2"/>
    <w:rsid w:val="00531128"/>
    <w:rsid w:val="00551D63"/>
    <w:rsid w:val="005547F5"/>
    <w:rsid w:val="00556C3A"/>
    <w:rsid w:val="00575408"/>
    <w:rsid w:val="00581F92"/>
    <w:rsid w:val="005963D3"/>
    <w:rsid w:val="006336C4"/>
    <w:rsid w:val="006359B9"/>
    <w:rsid w:val="006952D0"/>
    <w:rsid w:val="006A4A38"/>
    <w:rsid w:val="006B671D"/>
    <w:rsid w:val="006D4D8B"/>
    <w:rsid w:val="006E0B5B"/>
    <w:rsid w:val="006F77C6"/>
    <w:rsid w:val="00720707"/>
    <w:rsid w:val="007847B4"/>
    <w:rsid w:val="007A77E3"/>
    <w:rsid w:val="00804301"/>
    <w:rsid w:val="00816E4A"/>
    <w:rsid w:val="00823271"/>
    <w:rsid w:val="0084016F"/>
    <w:rsid w:val="0086063E"/>
    <w:rsid w:val="00880B83"/>
    <w:rsid w:val="008C4096"/>
    <w:rsid w:val="009115B8"/>
    <w:rsid w:val="0094040D"/>
    <w:rsid w:val="00971989"/>
    <w:rsid w:val="009A568B"/>
    <w:rsid w:val="009C2F46"/>
    <w:rsid w:val="00A03A28"/>
    <w:rsid w:val="00A16404"/>
    <w:rsid w:val="00A87C6D"/>
    <w:rsid w:val="00A91A33"/>
    <w:rsid w:val="00AE48B3"/>
    <w:rsid w:val="00B71D78"/>
    <w:rsid w:val="00C022FF"/>
    <w:rsid w:val="00C14991"/>
    <w:rsid w:val="00C51B83"/>
    <w:rsid w:val="00C7041C"/>
    <w:rsid w:val="00CB3FC2"/>
    <w:rsid w:val="00D410A2"/>
    <w:rsid w:val="00D443C5"/>
    <w:rsid w:val="00D51FA5"/>
    <w:rsid w:val="00D540BE"/>
    <w:rsid w:val="00D66178"/>
    <w:rsid w:val="00DB057C"/>
    <w:rsid w:val="00DC2A39"/>
    <w:rsid w:val="00DD17B7"/>
    <w:rsid w:val="00EC6F94"/>
    <w:rsid w:val="00ED6420"/>
    <w:rsid w:val="00F02F96"/>
    <w:rsid w:val="00F34E0C"/>
    <w:rsid w:val="00F35B53"/>
    <w:rsid w:val="00F510D9"/>
    <w:rsid w:val="00F81FF5"/>
    <w:rsid w:val="00F85415"/>
    <w:rsid w:val="00FB6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B83"/>
    <w:rPr>
      <w:color w:val="808080"/>
    </w:rPr>
  </w:style>
  <w:style w:type="paragraph" w:customStyle="1" w:styleId="EA89867FF7A1490EB802EE31437E8CBE">
    <w:name w:val="EA89867FF7A1490EB802EE31437E8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bc3c54-1dd9-4f66-a456-139d6b3611c9" xsi:nil="true"/>
    <lcf76f155ced4ddcb4097134ff3c332f xmlns="5f09b715-9c8c-4019-a5ba-ddee52b2575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9678FCA6BF8C4F96071AD0C3DC7188" ma:contentTypeVersion="19" ma:contentTypeDescription="Create a new document." ma:contentTypeScope="" ma:versionID="9ff0bdd2355e65df77f1ddf08af7a787">
  <xsd:schema xmlns:xsd="http://www.w3.org/2001/XMLSchema" xmlns:xs="http://www.w3.org/2001/XMLSchema" xmlns:p="http://schemas.microsoft.com/office/2006/metadata/properties" xmlns:ns2="5f09b715-9c8c-4019-a5ba-ddee52b25758" xmlns:ns3="67bc3c54-1dd9-4f66-a456-139d6b3611c9" targetNamespace="http://schemas.microsoft.com/office/2006/metadata/properties" ma:root="true" ma:fieldsID="c5038d947fe7d392e42ecc9dbfe44df6" ns2:_="" ns3:_="">
    <xsd:import namespace="5f09b715-9c8c-4019-a5ba-ddee52b25758"/>
    <xsd:import namespace="67bc3c54-1dd9-4f66-a456-139d6b3611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b715-9c8c-4019-a5ba-ddee52b25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c3c54-1dd9-4f66-a456-139d6b361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de8499-d103-43bd-aeff-23e5edcd3a22}" ma:internalName="TaxCatchAll" ma:showField="CatchAllData" ma:web="67bc3c54-1dd9-4f66-a456-139d6b361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7bc3c54-1dd9-4f66-a456-139d6b3611c9"/>
    <ds:schemaRef ds:uri="5f09b715-9c8c-4019-a5ba-ddee52b25758"/>
  </ds:schemaRefs>
</ds:datastoreItem>
</file>

<file path=customXml/itemProps2.xml><?xml version="1.0" encoding="utf-8"?>
<ds:datastoreItem xmlns:ds="http://schemas.openxmlformats.org/officeDocument/2006/customXml" ds:itemID="{0A60EBE7-F76C-4D7D-A99F-8B1CBBEB695B}">
  <ds:schemaRefs>
    <ds:schemaRef ds:uri="http://schemas.openxmlformats.org/officeDocument/2006/bibliography"/>
  </ds:schemaRefs>
</ds:datastoreItem>
</file>

<file path=customXml/itemProps3.xml><?xml version="1.0" encoding="utf-8"?>
<ds:datastoreItem xmlns:ds="http://schemas.openxmlformats.org/officeDocument/2006/customXml" ds:itemID="{3BABAA46-1228-469B-BACC-B379F325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b715-9c8c-4019-a5ba-ddee52b25758"/>
    <ds:schemaRef ds:uri="67bc3c54-1dd9-4f66-a456-139d6b361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DRNSW-short-document-double.dotx</Template>
  <TotalTime>11</TotalTime>
  <Pages>12</Pages>
  <Words>2761</Words>
  <Characters>14694</Characters>
  <Application>Microsoft Office Word</Application>
  <DocSecurity>0</DocSecurity>
  <Lines>612</Lines>
  <Paragraphs>528</Paragraphs>
  <ScaleCrop>false</ScaleCrop>
  <HeadingPairs>
    <vt:vector size="2" baseType="variant">
      <vt:variant>
        <vt:lpstr>Title</vt:lpstr>
      </vt:variant>
      <vt:variant>
        <vt:i4>1</vt:i4>
      </vt:variant>
    </vt:vector>
  </HeadingPairs>
  <TitlesOfParts>
    <vt:vector size="1" baseType="lpstr">
      <vt:lpstr>Form ML14, Mining Act 1992</vt:lpstr>
    </vt:vector>
  </TitlesOfParts>
  <Company/>
  <LinksUpToDate>false</LinksUpToDate>
  <CharactersWithSpaces>16927</CharactersWithSpaces>
  <SharedDoc>false</SharedDoc>
  <HLinks>
    <vt:vector size="42" baseType="variant">
      <vt:variant>
        <vt:i4>5832786</vt:i4>
      </vt:variant>
      <vt:variant>
        <vt:i4>240</vt:i4>
      </vt:variant>
      <vt:variant>
        <vt:i4>0</vt:i4>
      </vt:variant>
      <vt:variant>
        <vt:i4>5</vt:i4>
      </vt:variant>
      <vt:variant>
        <vt:lpwstr>https://www.resourcesregulator.nsw.gov.au/safety/notifications/reportable-events-notification</vt:lpwstr>
      </vt:variant>
      <vt:variant>
        <vt:lpwstr/>
      </vt:variant>
      <vt:variant>
        <vt:i4>7929962</vt:i4>
      </vt:variant>
      <vt:variant>
        <vt:i4>204</vt:i4>
      </vt:variant>
      <vt:variant>
        <vt:i4>0</vt:i4>
      </vt:variant>
      <vt:variant>
        <vt:i4>5</vt:i4>
      </vt:variant>
      <vt:variant>
        <vt:lpwstr>https://nswdrg-uat1.pegacloud.net/prweb/app/TMS_/Y7bN0FKZaScK4U0-izUyPoZIMxdjYofE9Psrr8Ut_pM*/!TABTHREAD3?pyActivity=pzRunActionWrapper&amp;pzFromFrame=pyWorkPage&amp;pzPrimaryPageName=pyWorkPage&amp;pzTransactionId=e8939f49bc202be548ef2d3f7a4907ab&amp;pzHarnessID=HIDA1B96A9D98D050E952026B7390F286F6&amp;previousAssignment=true&amp;pzActivity=GoToPreviousTask&amp;skipReturnResponse=true&amp;pySubAction=runAct&amp;eventSrcSection=PEC-DRG-TMS-Work.pyCaseActionAreaButtons</vt:lpwstr>
      </vt:variant>
      <vt:variant>
        <vt:lpwstr/>
      </vt:variant>
      <vt:variant>
        <vt:i4>5832786</vt:i4>
      </vt:variant>
      <vt:variant>
        <vt:i4>33</vt:i4>
      </vt:variant>
      <vt:variant>
        <vt:i4>0</vt:i4>
      </vt:variant>
      <vt:variant>
        <vt:i4>5</vt:i4>
      </vt:variant>
      <vt:variant>
        <vt:lpwstr>https://www.resourcesregulator.nsw.gov.au/safety/notifications/reportable-events-notification</vt:lpwstr>
      </vt:variant>
      <vt:variant>
        <vt:lpwstr/>
      </vt:variant>
      <vt:variant>
        <vt:i4>7602186</vt:i4>
      </vt:variant>
      <vt:variant>
        <vt:i4>21</vt:i4>
      </vt:variant>
      <vt:variant>
        <vt:i4>0</vt:i4>
      </vt:variant>
      <vt:variant>
        <vt:i4>5</vt:i4>
      </vt:variant>
      <vt:variant>
        <vt:lpwstr>https://www.regional.nsw.gov.au/__data/assets/pdf_file/0018/1403622/Suspension-of-mining-operations-policy.pdf</vt:lpwstr>
      </vt:variant>
      <vt:variant>
        <vt:lpwstr/>
      </vt:variant>
      <vt:variant>
        <vt:i4>2097173</vt:i4>
      </vt:variant>
      <vt:variant>
        <vt:i4>9</vt:i4>
      </vt:variant>
      <vt:variant>
        <vt:i4>0</vt:i4>
      </vt:variant>
      <vt:variant>
        <vt:i4>5</vt:i4>
      </vt:variant>
      <vt:variant>
        <vt:lpwstr>mailto:titles@regional.nsw.gov.au</vt:lpwstr>
      </vt:variant>
      <vt:variant>
        <vt:lpwstr/>
      </vt:variant>
      <vt:variant>
        <vt:i4>2097173</vt:i4>
      </vt:variant>
      <vt:variant>
        <vt:i4>6</vt:i4>
      </vt:variant>
      <vt:variant>
        <vt:i4>0</vt:i4>
      </vt:variant>
      <vt:variant>
        <vt:i4>5</vt:i4>
      </vt:variant>
      <vt:variant>
        <vt:lpwstr>mailto:titles@regional.nsw.gov.au</vt:lpwstr>
      </vt:variant>
      <vt:variant>
        <vt:lpwstr/>
      </vt:variant>
      <vt:variant>
        <vt:i4>5832727</vt:i4>
      </vt:variant>
      <vt:variant>
        <vt:i4>0</vt:i4>
      </vt:variant>
      <vt:variant>
        <vt:i4>0</vt:i4>
      </vt:variant>
      <vt:variant>
        <vt:i4>5</vt:i4>
      </vt:variant>
      <vt:variant>
        <vt:lpwstr>https://meg.resourcesregulator.nsw.gov.au/mining-and-exploration/titles-management-system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ML14, Mining Act 1992</dc:title>
  <dc:subject/>
  <dc:creator>Kirsten Stoop</dc:creator>
  <cp:keywords/>
  <dc:description/>
  <cp:lastModifiedBy>Kirsten Stoop</cp:lastModifiedBy>
  <cp:revision>6</cp:revision>
  <cp:lastPrinted>2023-03-13T05:30:00Z</cp:lastPrinted>
  <dcterms:created xsi:type="dcterms:W3CDTF">2024-10-25T02:52:00Z</dcterms:created>
  <dcterms:modified xsi:type="dcterms:W3CDTF">2024-11-22T00:24:00Z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0x010100339678FCA6BF8C4F96071AD0C3DC7188</vt:lpwstr>
  </property>
  <property fmtid="{D5CDD505-2E9C-101B-9397-08002B2CF9AE}" pid="3" name="MediaServiceImageTags">
    <vt:lpwstr/>
  </property>
  <property fmtid="{D5CDD505-2E9C-101B-9397-08002B2CF9AE}" pid="4" name="GrammarlyDocumentId">
    <vt:lpwstr>1effbca326820bbcf6e9663121fa6959b0ef12645b7c324f9baf179dd2c1406f</vt:lpwstr>
  </property>
</Properties>
</file>